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465CD9" w14:textId="2F762749" w:rsidR="00690B01" w:rsidRDefault="00690B01" w:rsidP="0045017B">
      <w:pPr>
        <w:spacing w:after="60" w:line="240" w:lineRule="auto"/>
        <w:rPr>
          <w:rFonts w:ascii="Arial" w:hAnsi="Arial" w:cs="Arial"/>
          <w:b/>
          <w:sz w:val="28"/>
          <w:szCs w:val="28"/>
          <w:lang w:val="nl-NL"/>
        </w:rPr>
      </w:pPr>
      <w:r w:rsidRPr="00A705B3">
        <w:rPr>
          <w:rFonts w:ascii="Arial" w:hAnsi="Arial" w:cs="Arial"/>
          <w:b/>
          <w:sz w:val="28"/>
          <w:szCs w:val="28"/>
          <w:lang w:val="nl-NL"/>
        </w:rPr>
        <w:t>Libellen</w:t>
      </w:r>
      <w:r w:rsidR="00BF6399">
        <w:rPr>
          <w:rFonts w:ascii="Arial" w:hAnsi="Arial" w:cs="Arial"/>
          <w:b/>
          <w:sz w:val="28"/>
          <w:szCs w:val="28"/>
          <w:lang w:val="nl-NL"/>
        </w:rPr>
        <w:t xml:space="preserve"> monitoring in de Binnenveldse Hooilanden in 2020</w:t>
      </w:r>
    </w:p>
    <w:p w14:paraId="62CDF79B" w14:textId="7807186D" w:rsidR="00BF6399" w:rsidRPr="00BF6399" w:rsidRDefault="009A1F10" w:rsidP="0045017B">
      <w:pPr>
        <w:spacing w:after="60" w:line="240" w:lineRule="auto"/>
        <w:rPr>
          <w:rFonts w:ascii="Arial" w:hAnsi="Arial" w:cs="Arial"/>
          <w:bCs/>
          <w:sz w:val="28"/>
          <w:szCs w:val="28"/>
          <w:lang w:val="nl-NL"/>
        </w:rPr>
      </w:pPr>
      <w:proofErr w:type="gramStart"/>
      <w:r>
        <w:rPr>
          <w:rFonts w:ascii="Arial" w:hAnsi="Arial" w:cs="Arial"/>
          <w:bCs/>
          <w:sz w:val="28"/>
          <w:szCs w:val="28"/>
          <w:lang w:val="nl-NL"/>
        </w:rPr>
        <w:t>d</w:t>
      </w:r>
      <w:r w:rsidR="00BF6399">
        <w:rPr>
          <w:rFonts w:ascii="Arial" w:hAnsi="Arial" w:cs="Arial"/>
          <w:bCs/>
          <w:sz w:val="28"/>
          <w:szCs w:val="28"/>
          <w:lang w:val="nl-NL"/>
        </w:rPr>
        <w:t>oor</w:t>
      </w:r>
      <w:proofErr w:type="gramEnd"/>
      <w:r w:rsidR="00BF6399">
        <w:rPr>
          <w:rFonts w:ascii="Arial" w:hAnsi="Arial" w:cs="Arial"/>
          <w:bCs/>
          <w:sz w:val="28"/>
          <w:szCs w:val="28"/>
          <w:lang w:val="nl-NL"/>
        </w:rPr>
        <w:t xml:space="preserve"> Christa </w:t>
      </w:r>
      <w:proofErr w:type="spellStart"/>
      <w:r w:rsidR="00BF6399">
        <w:rPr>
          <w:rFonts w:ascii="Arial" w:hAnsi="Arial" w:cs="Arial"/>
          <w:bCs/>
          <w:sz w:val="28"/>
          <w:szCs w:val="28"/>
          <w:lang w:val="nl-NL"/>
        </w:rPr>
        <w:t>Heyting</w:t>
      </w:r>
      <w:proofErr w:type="spellEnd"/>
      <w:r w:rsidR="00BF6399">
        <w:rPr>
          <w:rFonts w:ascii="Arial" w:hAnsi="Arial" w:cs="Arial"/>
          <w:bCs/>
          <w:sz w:val="28"/>
          <w:szCs w:val="28"/>
          <w:lang w:val="nl-NL"/>
        </w:rPr>
        <w:t xml:space="preserve"> </w:t>
      </w:r>
    </w:p>
    <w:p w14:paraId="2764F77B" w14:textId="77777777" w:rsidR="005223C8" w:rsidRDefault="005223C8" w:rsidP="0045017B">
      <w:pPr>
        <w:pStyle w:val="Lijstalinea"/>
        <w:spacing w:after="60" w:line="240" w:lineRule="auto"/>
        <w:ind w:left="0" w:firstLine="142"/>
        <w:rPr>
          <w:rFonts w:ascii="Arial" w:hAnsi="Arial" w:cs="Arial"/>
        </w:rPr>
      </w:pPr>
    </w:p>
    <w:p w14:paraId="6776ECE4" w14:textId="77777777" w:rsidR="00690B01" w:rsidRDefault="00DC7CB4" w:rsidP="0045017B">
      <w:pPr>
        <w:pStyle w:val="Lijstalinea"/>
        <w:spacing w:after="60" w:line="240" w:lineRule="auto"/>
        <w:ind w:left="0"/>
        <w:rPr>
          <w:rFonts w:ascii="Arial" w:hAnsi="Arial" w:cs="Arial"/>
        </w:rPr>
      </w:pPr>
      <w:r>
        <w:rPr>
          <w:rFonts w:ascii="Arial" w:hAnsi="Arial" w:cs="Arial"/>
        </w:rPr>
        <w:t>Inleiding</w:t>
      </w:r>
    </w:p>
    <w:p w14:paraId="586AE468" w14:textId="77777777" w:rsidR="005223C8" w:rsidRDefault="00DC7CB4" w:rsidP="0045017B">
      <w:pPr>
        <w:pStyle w:val="Lijstalinea"/>
        <w:spacing w:after="60" w:line="240" w:lineRule="auto"/>
        <w:ind w:left="0" w:firstLine="142"/>
        <w:rPr>
          <w:rFonts w:ascii="Arial" w:hAnsi="Arial" w:cs="Arial"/>
        </w:rPr>
      </w:pPr>
      <w:r>
        <w:rPr>
          <w:rFonts w:cstheme="minorHAnsi"/>
        </w:rPr>
        <w:t xml:space="preserve">De Binnenveldse hooilanden beslaan een strook van ruim 280 ha ten oosten van de </w:t>
      </w:r>
      <w:proofErr w:type="gramStart"/>
      <w:r>
        <w:rPr>
          <w:rFonts w:cstheme="minorHAnsi"/>
        </w:rPr>
        <w:t>Grift</w:t>
      </w:r>
      <w:r w:rsidR="007119DF">
        <w:rPr>
          <w:rFonts w:cstheme="minorHAnsi"/>
          <w:vertAlign w:val="superscript"/>
        </w:rPr>
        <w:t>(</w:t>
      </w:r>
      <w:proofErr w:type="gramEnd"/>
      <w:r w:rsidR="007119DF">
        <w:rPr>
          <w:rFonts w:cstheme="minorHAnsi"/>
          <w:vertAlign w:val="superscript"/>
        </w:rPr>
        <w:t>1)</w:t>
      </w:r>
      <w:r w:rsidR="001B6181">
        <w:rPr>
          <w:rFonts w:cstheme="minorHAnsi"/>
        </w:rPr>
        <w:t>.</w:t>
      </w:r>
      <w:r w:rsidR="00E53804">
        <w:rPr>
          <w:rFonts w:cstheme="minorHAnsi"/>
        </w:rPr>
        <w:t xml:space="preserve"> </w:t>
      </w:r>
      <w:r>
        <w:rPr>
          <w:rFonts w:cstheme="minorHAnsi"/>
        </w:rPr>
        <w:t xml:space="preserve">Tot de vijftiger jaren van de vorige eeuw waren hier bijzonder rijke natuurtypen te vinden, met name blauwgrasland, </w:t>
      </w:r>
      <w:r w:rsidR="00E53804">
        <w:rPr>
          <w:rFonts w:cstheme="minorHAnsi"/>
        </w:rPr>
        <w:t xml:space="preserve">dotterbloemhooiland en </w:t>
      </w:r>
      <w:proofErr w:type="gramStart"/>
      <w:r w:rsidR="00E53804">
        <w:rPr>
          <w:rFonts w:cstheme="minorHAnsi"/>
        </w:rPr>
        <w:t>trilveen</w:t>
      </w:r>
      <w:r w:rsidR="00A705B3" w:rsidRPr="00A705B3">
        <w:rPr>
          <w:rFonts w:cstheme="minorHAnsi"/>
          <w:vertAlign w:val="superscript"/>
        </w:rPr>
        <w:t>(</w:t>
      </w:r>
      <w:proofErr w:type="gramEnd"/>
      <w:r w:rsidR="007119DF">
        <w:rPr>
          <w:rFonts w:cstheme="minorHAnsi"/>
          <w:vertAlign w:val="superscript"/>
        </w:rPr>
        <w:t>2</w:t>
      </w:r>
      <w:r w:rsidR="00A705B3" w:rsidRPr="00A705B3">
        <w:rPr>
          <w:rFonts w:cstheme="minorHAnsi"/>
          <w:vertAlign w:val="superscript"/>
        </w:rPr>
        <w:t>)</w:t>
      </w:r>
      <w:r>
        <w:rPr>
          <w:rFonts w:cstheme="minorHAnsi"/>
        </w:rPr>
        <w:t>. Begin 21</w:t>
      </w:r>
      <w:r w:rsidRPr="00DC7CB4">
        <w:rPr>
          <w:rFonts w:cstheme="minorHAnsi"/>
          <w:vertAlign w:val="superscript"/>
        </w:rPr>
        <w:t>ste</w:t>
      </w:r>
      <w:r>
        <w:rPr>
          <w:rFonts w:cstheme="minorHAnsi"/>
        </w:rPr>
        <w:t xml:space="preserve"> eeuw resteerden daarvan </w:t>
      </w:r>
      <w:r w:rsidR="00E53804">
        <w:rPr>
          <w:rFonts w:cstheme="minorHAnsi"/>
        </w:rPr>
        <w:t xml:space="preserve">nog maar enkele kleine </w:t>
      </w:r>
      <w:proofErr w:type="gramStart"/>
      <w:r w:rsidR="00E53804">
        <w:rPr>
          <w:rFonts w:cstheme="minorHAnsi"/>
        </w:rPr>
        <w:t>snippers</w:t>
      </w:r>
      <w:r w:rsidR="00A705B3" w:rsidRPr="00A705B3">
        <w:rPr>
          <w:rFonts w:cstheme="minorHAnsi"/>
          <w:vertAlign w:val="superscript"/>
        </w:rPr>
        <w:t>(</w:t>
      </w:r>
      <w:proofErr w:type="gramEnd"/>
      <w:r w:rsidR="007119DF">
        <w:rPr>
          <w:rFonts w:cstheme="minorHAnsi"/>
          <w:vertAlign w:val="superscript"/>
        </w:rPr>
        <w:t>2</w:t>
      </w:r>
      <w:r w:rsidR="00A705B3" w:rsidRPr="00A705B3">
        <w:rPr>
          <w:rFonts w:cstheme="minorHAnsi"/>
          <w:vertAlign w:val="superscript"/>
        </w:rPr>
        <w:t>)</w:t>
      </w:r>
      <w:r>
        <w:rPr>
          <w:rFonts w:cstheme="minorHAnsi"/>
        </w:rPr>
        <w:t>. In 2019 is het gebied heringericht, met als doel het herstel van de bijzondere natuur van vóór 1950. De fosfaatrijke bovenlaag werd afgegraven, en de waterhuishouding werd aangepast</w:t>
      </w:r>
      <w:r w:rsidR="001B6181">
        <w:rPr>
          <w:rFonts w:cstheme="minorHAnsi"/>
        </w:rPr>
        <w:t>, w</w:t>
      </w:r>
      <w:r>
        <w:rPr>
          <w:rFonts w:cstheme="minorHAnsi"/>
        </w:rPr>
        <w:t xml:space="preserve">aarbij </w:t>
      </w:r>
      <w:r w:rsidR="001B6181">
        <w:rPr>
          <w:rFonts w:cstheme="minorHAnsi"/>
        </w:rPr>
        <w:t>b</w:t>
      </w:r>
      <w:r>
        <w:rPr>
          <w:rFonts w:cstheme="minorHAnsi"/>
        </w:rPr>
        <w:t xml:space="preserve">estaande sloten </w:t>
      </w:r>
      <w:r w:rsidR="001B6181">
        <w:rPr>
          <w:rFonts w:cstheme="minorHAnsi"/>
        </w:rPr>
        <w:t xml:space="preserve">werden </w:t>
      </w:r>
      <w:r>
        <w:rPr>
          <w:rFonts w:cstheme="minorHAnsi"/>
        </w:rPr>
        <w:t xml:space="preserve">gedempt en nieuwe </w:t>
      </w:r>
      <w:r w:rsidR="001B6181">
        <w:rPr>
          <w:rFonts w:cstheme="minorHAnsi"/>
        </w:rPr>
        <w:t xml:space="preserve">werden </w:t>
      </w:r>
      <w:proofErr w:type="gramStart"/>
      <w:r>
        <w:rPr>
          <w:rFonts w:cstheme="minorHAnsi"/>
        </w:rPr>
        <w:t>aangelegd</w:t>
      </w:r>
      <w:r w:rsidR="00A705B3" w:rsidRPr="00A705B3">
        <w:rPr>
          <w:rFonts w:cstheme="minorHAnsi"/>
          <w:vertAlign w:val="superscript"/>
        </w:rPr>
        <w:t>(</w:t>
      </w:r>
      <w:proofErr w:type="gramEnd"/>
      <w:r w:rsidR="00A705B3">
        <w:rPr>
          <w:rFonts w:cstheme="minorHAnsi"/>
          <w:vertAlign w:val="superscript"/>
        </w:rPr>
        <w:t>1,2</w:t>
      </w:r>
      <w:r w:rsidR="00A705B3" w:rsidRPr="00A705B3">
        <w:rPr>
          <w:rFonts w:cstheme="minorHAnsi"/>
          <w:vertAlign w:val="superscript"/>
        </w:rPr>
        <w:t>)</w:t>
      </w:r>
      <w:r>
        <w:rPr>
          <w:rFonts w:cstheme="minorHAnsi"/>
        </w:rPr>
        <w:t xml:space="preserve">. </w:t>
      </w:r>
      <w:r w:rsidR="001B6181">
        <w:rPr>
          <w:rFonts w:cstheme="minorHAnsi"/>
        </w:rPr>
        <w:t>Ook werd de loop hersteld van de Kromme Eem, een riviertje dat tot in de late Mid</w:t>
      </w:r>
      <w:r w:rsidR="007119DF">
        <w:rPr>
          <w:rFonts w:cstheme="minorHAnsi"/>
        </w:rPr>
        <w:t>d</w:t>
      </w:r>
      <w:r w:rsidR="001B6181">
        <w:rPr>
          <w:rFonts w:cstheme="minorHAnsi"/>
        </w:rPr>
        <w:t xml:space="preserve">eleeuwen door het gebied </w:t>
      </w:r>
      <w:proofErr w:type="gramStart"/>
      <w:r w:rsidR="001B6181">
        <w:rPr>
          <w:rFonts w:cstheme="minorHAnsi"/>
        </w:rPr>
        <w:t>stroomde</w:t>
      </w:r>
      <w:r w:rsidR="00A705B3" w:rsidRPr="00A705B3">
        <w:rPr>
          <w:rFonts w:cstheme="minorHAnsi"/>
          <w:vertAlign w:val="superscript"/>
        </w:rPr>
        <w:t>(</w:t>
      </w:r>
      <w:proofErr w:type="gramEnd"/>
      <w:r w:rsidR="007119DF">
        <w:rPr>
          <w:rFonts w:cstheme="minorHAnsi"/>
          <w:vertAlign w:val="superscript"/>
        </w:rPr>
        <w:t>2</w:t>
      </w:r>
      <w:r w:rsidR="00A90063">
        <w:rPr>
          <w:rFonts w:cstheme="minorHAnsi"/>
          <w:vertAlign w:val="superscript"/>
        </w:rPr>
        <w:t xml:space="preserve">, </w:t>
      </w:r>
      <w:r w:rsidR="00E53804">
        <w:rPr>
          <w:rFonts w:cstheme="minorHAnsi"/>
          <w:vertAlign w:val="superscript"/>
        </w:rPr>
        <w:t>3)</w:t>
      </w:r>
      <w:r w:rsidR="001B6181">
        <w:rPr>
          <w:rFonts w:cstheme="minorHAnsi"/>
        </w:rPr>
        <w:t xml:space="preserve">. </w:t>
      </w:r>
      <w:r w:rsidR="00842E26">
        <w:rPr>
          <w:rFonts w:cstheme="minorHAnsi"/>
        </w:rPr>
        <w:t>In het kader van een monitoring p</w:t>
      </w:r>
      <w:r w:rsidR="007119DF">
        <w:rPr>
          <w:rFonts w:cstheme="minorHAnsi"/>
        </w:rPr>
        <w:t>la</w:t>
      </w:r>
      <w:r w:rsidR="00842E26">
        <w:rPr>
          <w:rFonts w:cstheme="minorHAnsi"/>
        </w:rPr>
        <w:t>n voor de Binnenve</w:t>
      </w:r>
      <w:r w:rsidR="00937A79">
        <w:rPr>
          <w:rFonts w:cstheme="minorHAnsi"/>
        </w:rPr>
        <w:t xml:space="preserve">ldse </w:t>
      </w:r>
      <w:proofErr w:type="gramStart"/>
      <w:r w:rsidR="00937A79">
        <w:rPr>
          <w:rFonts w:cstheme="minorHAnsi"/>
        </w:rPr>
        <w:t>hooilanden</w:t>
      </w:r>
      <w:r w:rsidR="00A705B3" w:rsidRPr="00A705B3">
        <w:rPr>
          <w:rFonts w:cstheme="minorHAnsi"/>
          <w:vertAlign w:val="superscript"/>
        </w:rPr>
        <w:t>(</w:t>
      </w:r>
      <w:proofErr w:type="gramEnd"/>
      <w:r w:rsidR="00E53804">
        <w:rPr>
          <w:rFonts w:cstheme="minorHAnsi"/>
          <w:vertAlign w:val="superscript"/>
        </w:rPr>
        <w:t>4</w:t>
      </w:r>
      <w:r w:rsidR="00A705B3" w:rsidRPr="00A705B3">
        <w:rPr>
          <w:rFonts w:cstheme="minorHAnsi"/>
          <w:vertAlign w:val="superscript"/>
        </w:rPr>
        <w:t>)</w:t>
      </w:r>
      <w:r w:rsidR="00842E26">
        <w:rPr>
          <w:rFonts w:cstheme="minorHAnsi"/>
        </w:rPr>
        <w:t xml:space="preserve"> is </w:t>
      </w:r>
      <w:r w:rsidR="00E53804">
        <w:rPr>
          <w:rFonts w:cstheme="minorHAnsi"/>
        </w:rPr>
        <w:t xml:space="preserve">in </w:t>
      </w:r>
      <w:r w:rsidR="00842E26">
        <w:rPr>
          <w:rFonts w:cstheme="minorHAnsi"/>
        </w:rPr>
        <w:t>de zomer van 2020 is een eerste libellen inventarisatie uitgevoerd.</w:t>
      </w:r>
    </w:p>
    <w:p w14:paraId="17C9541B" w14:textId="77777777" w:rsidR="00690B01" w:rsidRPr="00DC7CB4" w:rsidRDefault="005223C8" w:rsidP="0045017B">
      <w:pPr>
        <w:spacing w:after="60" w:line="240" w:lineRule="auto"/>
        <w:ind w:left="142" w:hanging="142"/>
        <w:rPr>
          <w:rFonts w:ascii="Arial" w:hAnsi="Arial" w:cs="Arial"/>
          <w:lang w:val="nl-NL"/>
        </w:rPr>
      </w:pPr>
      <w:r w:rsidRPr="00842E26">
        <w:rPr>
          <w:rFonts w:ascii="Arial" w:hAnsi="Arial" w:cs="Arial"/>
          <w:lang w:val="nl-NL"/>
        </w:rPr>
        <w:t>W</w:t>
      </w:r>
      <w:r w:rsidR="00690B01" w:rsidRPr="00842E26">
        <w:rPr>
          <w:rFonts w:ascii="Arial" w:hAnsi="Arial" w:cs="Arial"/>
          <w:lang w:val="nl-NL"/>
        </w:rPr>
        <w:t>erkwijze</w:t>
      </w:r>
    </w:p>
    <w:p w14:paraId="21AC5FFC" w14:textId="77777777" w:rsidR="008A4A62" w:rsidRDefault="00921F2B" w:rsidP="0045017B">
      <w:pPr>
        <w:pStyle w:val="KNNVtekstuitgevuld"/>
        <w:ind w:firstLine="142"/>
        <w:rPr>
          <w:rFonts w:asciiTheme="minorHAnsi" w:eastAsia="TimesNewRoman" w:hAnsiTheme="minorHAnsi" w:cs="TimesNewRoman"/>
          <w:szCs w:val="22"/>
        </w:rPr>
      </w:pPr>
      <w:r>
        <w:rPr>
          <w:rFonts w:asciiTheme="minorHAnsi" w:eastAsia="TimesNewRoman" w:hAnsiTheme="minorHAnsi" w:cs="TimesNewRoman"/>
          <w:szCs w:val="22"/>
        </w:rPr>
        <w:t xml:space="preserve">De </w:t>
      </w:r>
      <w:r w:rsidR="00842E26">
        <w:rPr>
          <w:rFonts w:asciiTheme="minorHAnsi" w:eastAsia="TimesNewRoman" w:hAnsiTheme="minorHAnsi" w:cs="TimesNewRoman"/>
          <w:szCs w:val="22"/>
        </w:rPr>
        <w:t>wijze van inventariseren</w:t>
      </w:r>
      <w:r>
        <w:rPr>
          <w:rFonts w:asciiTheme="minorHAnsi" w:eastAsia="TimesNewRoman" w:hAnsiTheme="minorHAnsi" w:cs="TimesNewRoman"/>
          <w:szCs w:val="22"/>
        </w:rPr>
        <w:t xml:space="preserve"> is gebaseerd op de handleiding van de Vlinderstichting voor het tellen van libellen langs een vaste </w:t>
      </w:r>
      <w:proofErr w:type="gramStart"/>
      <w:r>
        <w:rPr>
          <w:rFonts w:asciiTheme="minorHAnsi" w:eastAsia="TimesNewRoman" w:hAnsiTheme="minorHAnsi" w:cs="TimesNewRoman"/>
          <w:szCs w:val="22"/>
        </w:rPr>
        <w:t>route</w:t>
      </w:r>
      <w:r w:rsidR="007119DF">
        <w:rPr>
          <w:rFonts w:asciiTheme="minorHAnsi" w:eastAsia="TimesNewRoman" w:hAnsiTheme="minorHAnsi" w:cs="TimesNewRoman"/>
          <w:szCs w:val="22"/>
          <w:vertAlign w:val="superscript"/>
        </w:rPr>
        <w:t>(</w:t>
      </w:r>
      <w:proofErr w:type="gramEnd"/>
      <w:r w:rsidR="00E53804">
        <w:rPr>
          <w:rFonts w:asciiTheme="minorHAnsi" w:eastAsia="TimesNewRoman" w:hAnsiTheme="minorHAnsi" w:cs="TimesNewRoman"/>
          <w:szCs w:val="22"/>
          <w:vertAlign w:val="superscript"/>
        </w:rPr>
        <w:t>5</w:t>
      </w:r>
      <w:r w:rsidR="007119DF">
        <w:rPr>
          <w:rFonts w:asciiTheme="minorHAnsi" w:eastAsia="TimesNewRoman" w:hAnsiTheme="minorHAnsi" w:cs="TimesNewRoman"/>
          <w:szCs w:val="22"/>
          <w:vertAlign w:val="superscript"/>
        </w:rPr>
        <w:t>)</w:t>
      </w:r>
      <w:r>
        <w:rPr>
          <w:rFonts w:asciiTheme="minorHAnsi" w:eastAsia="TimesNewRoman" w:hAnsiTheme="minorHAnsi" w:cs="TimesNewRoman"/>
          <w:szCs w:val="22"/>
        </w:rPr>
        <w:t>.</w:t>
      </w:r>
      <w:r>
        <w:rPr>
          <w:rFonts w:asciiTheme="minorHAnsi" w:eastAsia="TimesNewRoman" w:hAnsiTheme="minorHAnsi" w:cs="TimesNewRoman"/>
          <w:szCs w:val="22"/>
          <w:vertAlign w:val="superscript"/>
        </w:rPr>
        <w:t xml:space="preserve"> </w:t>
      </w:r>
      <w:r w:rsidR="006E007B">
        <w:rPr>
          <w:rFonts w:asciiTheme="minorHAnsi" w:eastAsia="TimesNewRoman" w:hAnsiTheme="minorHAnsi" w:cs="TimesNewRoman"/>
          <w:szCs w:val="22"/>
        </w:rPr>
        <w:t>Er</w:t>
      </w:r>
      <w:r w:rsidR="00690B01">
        <w:rPr>
          <w:rFonts w:asciiTheme="minorHAnsi" w:eastAsia="TimesNewRoman" w:hAnsiTheme="minorHAnsi" w:cs="TimesNewRoman"/>
          <w:szCs w:val="22"/>
        </w:rPr>
        <w:t xml:space="preserve"> </w:t>
      </w:r>
      <w:r w:rsidR="008F2F54">
        <w:rPr>
          <w:rFonts w:asciiTheme="minorHAnsi" w:eastAsia="TimesNewRoman" w:hAnsiTheme="minorHAnsi" w:cs="TimesNewRoman"/>
          <w:szCs w:val="22"/>
        </w:rPr>
        <w:t>zijn drie routes uit</w:t>
      </w:r>
      <w:r w:rsidR="00764717">
        <w:rPr>
          <w:rFonts w:asciiTheme="minorHAnsi" w:eastAsia="TimesNewRoman" w:hAnsiTheme="minorHAnsi" w:cs="TimesNewRoman"/>
          <w:szCs w:val="22"/>
        </w:rPr>
        <w:t xml:space="preserve">gezet: </w:t>
      </w:r>
      <w:proofErr w:type="spellStart"/>
      <w:r w:rsidR="00805669">
        <w:rPr>
          <w:rFonts w:asciiTheme="minorHAnsi" w:eastAsia="TimesNewRoman" w:hAnsiTheme="minorHAnsi" w:cs="TimesNewRoman"/>
          <w:szCs w:val="22"/>
        </w:rPr>
        <w:t>Koekoeksbloempad</w:t>
      </w:r>
      <w:proofErr w:type="spellEnd"/>
      <w:r w:rsidR="00764717">
        <w:rPr>
          <w:rFonts w:asciiTheme="minorHAnsi" w:eastAsia="TimesNewRoman" w:hAnsiTheme="minorHAnsi" w:cs="TimesNewRoman"/>
          <w:szCs w:val="22"/>
        </w:rPr>
        <w:t xml:space="preserve"> (</w:t>
      </w:r>
      <w:r w:rsidR="00805669">
        <w:rPr>
          <w:rFonts w:asciiTheme="minorHAnsi" w:eastAsia="TimesNewRoman" w:hAnsiTheme="minorHAnsi" w:cs="TimesNewRoman"/>
          <w:szCs w:val="22"/>
        </w:rPr>
        <w:t>KP</w:t>
      </w:r>
      <w:r w:rsidR="00764717">
        <w:rPr>
          <w:rFonts w:asciiTheme="minorHAnsi" w:eastAsia="TimesNewRoman" w:hAnsiTheme="minorHAnsi" w:cs="TimesNewRoman"/>
          <w:szCs w:val="22"/>
        </w:rPr>
        <w:t>), Kromme E</w:t>
      </w:r>
      <w:r w:rsidR="008F2F54">
        <w:rPr>
          <w:rFonts w:asciiTheme="minorHAnsi" w:eastAsia="TimesNewRoman" w:hAnsiTheme="minorHAnsi" w:cs="TimesNewRoman"/>
          <w:szCs w:val="22"/>
        </w:rPr>
        <w:t xml:space="preserve">em (KE) en </w:t>
      </w:r>
      <w:r w:rsidR="00805669">
        <w:rPr>
          <w:rFonts w:asciiTheme="minorHAnsi" w:eastAsia="TimesNewRoman" w:hAnsiTheme="minorHAnsi" w:cs="TimesNewRoman"/>
          <w:szCs w:val="22"/>
        </w:rPr>
        <w:t>Veenkampersloot</w:t>
      </w:r>
      <w:r w:rsidR="008F2F54">
        <w:rPr>
          <w:rFonts w:asciiTheme="minorHAnsi" w:eastAsia="TimesNewRoman" w:hAnsiTheme="minorHAnsi" w:cs="TimesNewRoman"/>
          <w:szCs w:val="22"/>
        </w:rPr>
        <w:t xml:space="preserve"> (</w:t>
      </w:r>
      <w:r w:rsidR="00805669">
        <w:rPr>
          <w:rFonts w:asciiTheme="minorHAnsi" w:eastAsia="TimesNewRoman" w:hAnsiTheme="minorHAnsi" w:cs="TimesNewRoman"/>
          <w:szCs w:val="22"/>
        </w:rPr>
        <w:t>V</w:t>
      </w:r>
      <w:r w:rsidR="008F2F54">
        <w:rPr>
          <w:rFonts w:asciiTheme="minorHAnsi" w:eastAsia="TimesNewRoman" w:hAnsiTheme="minorHAnsi" w:cs="TimesNewRoman"/>
          <w:szCs w:val="22"/>
        </w:rPr>
        <w:t>S), die elk zijn onderverdeeld in een aantal secties van 50 meter</w:t>
      </w:r>
      <w:r w:rsidR="00690B01" w:rsidRPr="0045520F">
        <w:rPr>
          <w:rFonts w:asciiTheme="minorHAnsi" w:eastAsia="TimesNewRoman" w:hAnsiTheme="minorHAnsi" w:cs="TimesNewRoman"/>
          <w:szCs w:val="22"/>
        </w:rPr>
        <w:t xml:space="preserve"> </w:t>
      </w:r>
      <w:r w:rsidR="00EC7CAB">
        <w:rPr>
          <w:rFonts w:asciiTheme="minorHAnsi" w:eastAsia="TimesNewRoman" w:hAnsiTheme="minorHAnsi" w:cs="TimesNewRoman"/>
          <w:szCs w:val="22"/>
        </w:rPr>
        <w:t>(Figuur 1</w:t>
      </w:r>
      <w:r w:rsidR="00074591">
        <w:rPr>
          <w:rFonts w:asciiTheme="minorHAnsi" w:eastAsia="TimesNewRoman" w:hAnsiTheme="minorHAnsi" w:cs="TimesNewRoman"/>
          <w:szCs w:val="22"/>
        </w:rPr>
        <w:t xml:space="preserve"> en Tabel 1</w:t>
      </w:r>
      <w:r w:rsidR="008A4A62">
        <w:rPr>
          <w:rFonts w:asciiTheme="minorHAnsi" w:eastAsia="TimesNewRoman" w:hAnsiTheme="minorHAnsi" w:cs="TimesNewRoman"/>
          <w:szCs w:val="22"/>
        </w:rPr>
        <w:t>).</w:t>
      </w:r>
    </w:p>
    <w:p w14:paraId="6CEB07A8" w14:textId="77777777" w:rsidR="00C123CA" w:rsidRDefault="004D325D" w:rsidP="0045017B">
      <w:pPr>
        <w:pStyle w:val="KNNVtekstuitgevuld"/>
        <w:keepNext/>
        <w:ind w:firstLine="142"/>
      </w:pPr>
      <w:r>
        <w:rPr>
          <w:noProof/>
        </w:rPr>
        <w:drawing>
          <wp:inline distT="0" distB="0" distL="0" distR="0" wp14:anchorId="49339110" wp14:editId="42848914">
            <wp:extent cx="5718808" cy="3314700"/>
            <wp:effectExtent l="19050" t="0" r="0" b="0"/>
            <wp:docPr id="6" name="Afbeelding 5" descr="Figuur 1 Kaart Routes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8">
                      <a:extLst>
                        <a:ext uri="{28A0092B-C50C-407E-A947-70E740481C1C}">
                          <a14:useLocalDpi xmlns:a14="http://schemas.microsoft.com/office/drawing/2010/main" val="0"/>
                        </a:ext>
                      </a:extLst>
                    </a:blip>
                    <a:srcRect l="3354" t="4008" r="1719" b="4219"/>
                    <a:stretch>
                      <a:fillRect/>
                    </a:stretch>
                  </pic:blipFill>
                  <pic:spPr>
                    <a:xfrm>
                      <a:off x="0" y="0"/>
                      <a:ext cx="5718808" cy="3314700"/>
                    </a:xfrm>
                    <a:prstGeom prst="rect">
                      <a:avLst/>
                    </a:prstGeom>
                  </pic:spPr>
                </pic:pic>
              </a:graphicData>
            </a:graphic>
          </wp:inline>
        </w:drawing>
      </w:r>
    </w:p>
    <w:p w14:paraId="0F91B251" w14:textId="77777777" w:rsidR="00C123CA" w:rsidRPr="008F0904" w:rsidRDefault="00C123CA" w:rsidP="0095171D">
      <w:pPr>
        <w:pStyle w:val="Bijschrift"/>
        <w:spacing w:after="60"/>
        <w:jc w:val="both"/>
        <w:rPr>
          <w:rFonts w:eastAsia="TimesNewRoman" w:cs="TimesNewRoman"/>
          <w:b w:val="0"/>
          <w:color w:val="auto"/>
          <w:szCs w:val="22"/>
          <w:lang w:val="nl-NL"/>
        </w:rPr>
      </w:pPr>
      <w:r w:rsidRPr="00C123CA">
        <w:rPr>
          <w:color w:val="auto"/>
          <w:lang w:val="nl-NL"/>
        </w:rPr>
        <w:t xml:space="preserve">Figuur </w:t>
      </w:r>
      <w:r w:rsidR="001E75CD" w:rsidRPr="00C123CA">
        <w:rPr>
          <w:color w:val="auto"/>
        </w:rPr>
        <w:fldChar w:fldCharType="begin"/>
      </w:r>
      <w:r w:rsidRPr="00C123CA">
        <w:rPr>
          <w:color w:val="auto"/>
          <w:lang w:val="nl-NL"/>
        </w:rPr>
        <w:instrText xml:space="preserve"> SEQ Figuur \* ARABIC </w:instrText>
      </w:r>
      <w:r w:rsidR="001E75CD" w:rsidRPr="00C123CA">
        <w:rPr>
          <w:color w:val="auto"/>
        </w:rPr>
        <w:fldChar w:fldCharType="separate"/>
      </w:r>
      <w:r w:rsidR="00E53804">
        <w:rPr>
          <w:noProof/>
          <w:color w:val="auto"/>
          <w:lang w:val="nl-NL"/>
        </w:rPr>
        <w:t>1</w:t>
      </w:r>
      <w:r w:rsidR="001E75CD" w:rsidRPr="00C123CA">
        <w:rPr>
          <w:color w:val="auto"/>
        </w:rPr>
        <w:fldChar w:fldCharType="end"/>
      </w:r>
      <w:r w:rsidRPr="00C123CA">
        <w:rPr>
          <w:color w:val="auto"/>
          <w:lang w:val="nl-NL"/>
        </w:rPr>
        <w:t xml:space="preserve">. </w:t>
      </w:r>
      <w:r w:rsidRPr="00C123CA">
        <w:rPr>
          <w:b w:val="0"/>
          <w:color w:val="auto"/>
          <w:lang w:val="nl-NL"/>
        </w:rPr>
        <w:t>De</w:t>
      </w:r>
      <w:r w:rsidRPr="008F0904">
        <w:rPr>
          <w:b w:val="0"/>
          <w:color w:val="auto"/>
          <w:lang w:val="nl-NL"/>
        </w:rPr>
        <w:t xml:space="preserve"> geïnventariseerde secties in Route </w:t>
      </w:r>
      <w:r w:rsidR="00D61A03">
        <w:rPr>
          <w:b w:val="0"/>
          <w:color w:val="auto"/>
          <w:lang w:val="nl-NL"/>
        </w:rPr>
        <w:t>KP</w:t>
      </w:r>
      <w:r w:rsidRPr="008F0904">
        <w:rPr>
          <w:b w:val="0"/>
          <w:color w:val="auto"/>
          <w:lang w:val="nl-NL"/>
        </w:rPr>
        <w:t xml:space="preserve"> (geel/wit)</w:t>
      </w:r>
      <w:r>
        <w:rPr>
          <w:b w:val="0"/>
          <w:color w:val="auto"/>
          <w:lang w:val="nl-NL"/>
        </w:rPr>
        <w:t>, Route KE (licht/donker blauw)</w:t>
      </w:r>
      <w:r w:rsidRPr="008F0904">
        <w:rPr>
          <w:b w:val="0"/>
          <w:color w:val="auto"/>
          <w:lang w:val="nl-NL"/>
        </w:rPr>
        <w:t xml:space="preserve"> en Route </w:t>
      </w:r>
      <w:r w:rsidR="00805669">
        <w:rPr>
          <w:b w:val="0"/>
          <w:color w:val="auto"/>
          <w:lang w:val="nl-NL"/>
        </w:rPr>
        <w:t>VS</w:t>
      </w:r>
      <w:r w:rsidRPr="008F0904">
        <w:rPr>
          <w:b w:val="0"/>
          <w:color w:val="auto"/>
          <w:lang w:val="nl-NL"/>
        </w:rPr>
        <w:t xml:space="preserve"> (rood/roze) in de Binnenveldse hooilanden.</w:t>
      </w:r>
    </w:p>
    <w:p w14:paraId="3D4BD29F" w14:textId="2FCC8962" w:rsidR="00963CF8" w:rsidRDefault="00074591" w:rsidP="00BF6399">
      <w:pPr>
        <w:pStyle w:val="KNNVtekstuitgevuld"/>
        <w:ind w:firstLine="142"/>
        <w:rPr>
          <w:rFonts w:eastAsia="TimesNewRoman" w:cs="TimesNewRoman"/>
        </w:rPr>
      </w:pPr>
      <w:r>
        <w:rPr>
          <w:rFonts w:asciiTheme="minorHAnsi" w:eastAsia="TimesNewRoman" w:hAnsiTheme="minorHAnsi" w:cs="TimesNewRoman"/>
          <w:szCs w:val="22"/>
        </w:rPr>
        <w:t xml:space="preserve">Route </w:t>
      </w:r>
      <w:r w:rsidR="00D61A03">
        <w:rPr>
          <w:rFonts w:asciiTheme="minorHAnsi" w:eastAsia="TimesNewRoman" w:hAnsiTheme="minorHAnsi" w:cs="TimesNewRoman"/>
          <w:szCs w:val="22"/>
        </w:rPr>
        <w:t>KP</w:t>
      </w:r>
      <w:r>
        <w:rPr>
          <w:rFonts w:asciiTheme="minorHAnsi" w:eastAsia="TimesNewRoman" w:hAnsiTheme="minorHAnsi" w:cs="TimesNewRoman"/>
          <w:szCs w:val="22"/>
        </w:rPr>
        <w:t xml:space="preserve"> (</w:t>
      </w:r>
      <w:proofErr w:type="spellStart"/>
      <w:r w:rsidR="00D61A03">
        <w:rPr>
          <w:rFonts w:asciiTheme="minorHAnsi" w:eastAsia="TimesNewRoman" w:hAnsiTheme="minorHAnsi" w:cs="TimesNewRoman"/>
          <w:szCs w:val="22"/>
        </w:rPr>
        <w:t>Koekoeksbloempad</w:t>
      </w:r>
      <w:proofErr w:type="spellEnd"/>
      <w:r>
        <w:rPr>
          <w:rFonts w:asciiTheme="minorHAnsi" w:eastAsia="TimesNewRoman" w:hAnsiTheme="minorHAnsi" w:cs="TimesNewRoman"/>
          <w:szCs w:val="22"/>
        </w:rPr>
        <w:t>) loopt langs de zuid</w:t>
      </w:r>
      <w:r w:rsidR="0074579D">
        <w:rPr>
          <w:rFonts w:asciiTheme="minorHAnsi" w:eastAsia="TimesNewRoman" w:hAnsiTheme="minorHAnsi" w:cs="TimesNewRoman"/>
          <w:szCs w:val="22"/>
        </w:rPr>
        <w:t>elijke oever</w:t>
      </w:r>
      <w:r>
        <w:rPr>
          <w:rFonts w:asciiTheme="minorHAnsi" w:eastAsia="TimesNewRoman" w:hAnsiTheme="minorHAnsi" w:cs="TimesNewRoman"/>
          <w:szCs w:val="22"/>
        </w:rPr>
        <w:t xml:space="preserve"> van de sloot </w:t>
      </w:r>
      <w:r w:rsidR="000760DC">
        <w:rPr>
          <w:rFonts w:asciiTheme="minorHAnsi" w:eastAsia="TimesNewRoman" w:hAnsiTheme="minorHAnsi" w:cs="TimesNewRoman"/>
          <w:szCs w:val="22"/>
        </w:rPr>
        <w:t>aan</w:t>
      </w:r>
      <w:r w:rsidR="0074579D">
        <w:rPr>
          <w:rFonts w:asciiTheme="minorHAnsi" w:eastAsia="TimesNewRoman" w:hAnsiTheme="minorHAnsi" w:cs="TimesNewRoman"/>
          <w:szCs w:val="22"/>
        </w:rPr>
        <w:t xml:space="preserve"> de zuidkant van </w:t>
      </w:r>
      <w:r>
        <w:rPr>
          <w:rFonts w:asciiTheme="minorHAnsi" w:eastAsia="TimesNewRoman" w:hAnsiTheme="minorHAnsi" w:cs="TimesNewRoman"/>
          <w:szCs w:val="22"/>
        </w:rPr>
        <w:t xml:space="preserve">het </w:t>
      </w:r>
      <w:r w:rsidR="00842E26">
        <w:rPr>
          <w:rFonts w:asciiTheme="minorHAnsi" w:eastAsia="TimesNewRoman" w:hAnsiTheme="minorHAnsi" w:cs="TimesNewRoman"/>
          <w:szCs w:val="22"/>
        </w:rPr>
        <w:t xml:space="preserve">fietspad dat sinds kort </w:t>
      </w:r>
      <w:proofErr w:type="spellStart"/>
      <w:r w:rsidR="00D61A03">
        <w:rPr>
          <w:rFonts w:asciiTheme="minorHAnsi" w:eastAsia="TimesNewRoman" w:hAnsiTheme="minorHAnsi" w:cs="TimesNewRoman"/>
          <w:szCs w:val="22"/>
        </w:rPr>
        <w:t>Koekoeksbloempad</w:t>
      </w:r>
      <w:proofErr w:type="spellEnd"/>
      <w:r w:rsidR="00842E26">
        <w:rPr>
          <w:rFonts w:asciiTheme="minorHAnsi" w:eastAsia="TimesNewRoman" w:hAnsiTheme="minorHAnsi" w:cs="TimesNewRoman"/>
          <w:szCs w:val="22"/>
        </w:rPr>
        <w:t xml:space="preserve"> </w:t>
      </w:r>
      <w:proofErr w:type="gramStart"/>
      <w:r w:rsidR="00842E26">
        <w:rPr>
          <w:rFonts w:asciiTheme="minorHAnsi" w:eastAsia="TimesNewRoman" w:hAnsiTheme="minorHAnsi" w:cs="TimesNewRoman"/>
          <w:szCs w:val="22"/>
        </w:rPr>
        <w:t>heet</w:t>
      </w:r>
      <w:r w:rsidR="00A705B3" w:rsidRPr="00A705B3">
        <w:rPr>
          <w:rFonts w:asciiTheme="minorHAnsi" w:eastAsia="TimesNewRoman" w:hAnsiTheme="minorHAnsi" w:cs="TimesNewRoman"/>
          <w:szCs w:val="22"/>
          <w:vertAlign w:val="superscript"/>
        </w:rPr>
        <w:t>(</w:t>
      </w:r>
      <w:proofErr w:type="gramEnd"/>
      <w:r w:rsidR="00AD681F">
        <w:rPr>
          <w:rFonts w:asciiTheme="minorHAnsi" w:eastAsia="TimesNewRoman" w:hAnsiTheme="minorHAnsi" w:cs="TimesNewRoman"/>
          <w:szCs w:val="22"/>
          <w:vertAlign w:val="superscript"/>
        </w:rPr>
        <w:t>6</w:t>
      </w:r>
      <w:r w:rsidR="00A705B3" w:rsidRPr="00A705B3">
        <w:rPr>
          <w:rFonts w:asciiTheme="minorHAnsi" w:eastAsia="TimesNewRoman" w:hAnsiTheme="minorHAnsi" w:cs="TimesNewRoman"/>
          <w:szCs w:val="22"/>
          <w:vertAlign w:val="superscript"/>
        </w:rPr>
        <w:t>)</w:t>
      </w:r>
      <w:r w:rsidR="00842E26">
        <w:rPr>
          <w:rFonts w:asciiTheme="minorHAnsi" w:eastAsia="TimesNewRoman" w:hAnsiTheme="minorHAnsi" w:cs="TimesNewRoman"/>
          <w:szCs w:val="22"/>
        </w:rPr>
        <w:t>.</w:t>
      </w:r>
      <w:r w:rsidR="001C2119">
        <w:rPr>
          <w:rFonts w:asciiTheme="minorHAnsi" w:eastAsia="TimesNewRoman" w:hAnsiTheme="minorHAnsi" w:cs="TimesNewRoman"/>
          <w:szCs w:val="22"/>
        </w:rPr>
        <w:t xml:space="preserve"> </w:t>
      </w:r>
      <w:r w:rsidR="00D61A03">
        <w:rPr>
          <w:rFonts w:asciiTheme="minorHAnsi" w:eastAsia="TimesNewRoman" w:hAnsiTheme="minorHAnsi" w:cs="TimesNewRoman"/>
          <w:szCs w:val="22"/>
        </w:rPr>
        <w:t>D</w:t>
      </w:r>
      <w:r w:rsidR="001C2119">
        <w:rPr>
          <w:rFonts w:asciiTheme="minorHAnsi" w:eastAsia="TimesNewRoman" w:hAnsiTheme="minorHAnsi" w:cs="TimesNewRoman"/>
          <w:szCs w:val="22"/>
        </w:rPr>
        <w:t>eze sloot w</w:t>
      </w:r>
      <w:r w:rsidR="0006644B">
        <w:rPr>
          <w:rFonts w:asciiTheme="minorHAnsi" w:eastAsia="TimesNewRoman" w:hAnsiTheme="minorHAnsi" w:cs="TimesNewRoman"/>
          <w:szCs w:val="22"/>
        </w:rPr>
        <w:t>erd voorheen</w:t>
      </w:r>
      <w:r w:rsidR="001C2119">
        <w:rPr>
          <w:rFonts w:asciiTheme="minorHAnsi" w:eastAsia="TimesNewRoman" w:hAnsiTheme="minorHAnsi" w:cs="TimesNewRoman"/>
          <w:szCs w:val="22"/>
        </w:rPr>
        <w:t xml:space="preserve"> gevuld met </w:t>
      </w:r>
      <w:r w:rsidR="0006644B">
        <w:rPr>
          <w:rFonts w:asciiTheme="minorHAnsi" w:eastAsia="TimesNewRoman" w:hAnsiTheme="minorHAnsi" w:cs="TimesNewRoman"/>
          <w:szCs w:val="22"/>
        </w:rPr>
        <w:t xml:space="preserve">opgepompt diep </w:t>
      </w:r>
      <w:proofErr w:type="gramStart"/>
      <w:r w:rsidR="0006644B">
        <w:rPr>
          <w:rFonts w:asciiTheme="minorHAnsi" w:eastAsia="TimesNewRoman" w:hAnsiTheme="minorHAnsi" w:cs="TimesNewRoman"/>
          <w:szCs w:val="22"/>
        </w:rPr>
        <w:t>grond</w:t>
      </w:r>
      <w:r w:rsidR="001C2119">
        <w:rPr>
          <w:rFonts w:asciiTheme="minorHAnsi" w:eastAsia="TimesNewRoman" w:hAnsiTheme="minorHAnsi" w:cs="TimesNewRoman"/>
          <w:szCs w:val="22"/>
        </w:rPr>
        <w:t>water</w:t>
      </w:r>
      <w:r w:rsidR="007119DF">
        <w:rPr>
          <w:rFonts w:asciiTheme="minorHAnsi" w:eastAsia="TimesNewRoman" w:hAnsiTheme="minorHAnsi" w:cs="TimesNewRoman"/>
          <w:szCs w:val="22"/>
          <w:vertAlign w:val="superscript"/>
        </w:rPr>
        <w:t>(</w:t>
      </w:r>
      <w:proofErr w:type="gramEnd"/>
      <w:r w:rsidR="00937A79">
        <w:rPr>
          <w:rFonts w:asciiTheme="minorHAnsi" w:eastAsia="TimesNewRoman" w:hAnsiTheme="minorHAnsi" w:cs="TimesNewRoman"/>
          <w:szCs w:val="22"/>
          <w:vertAlign w:val="superscript"/>
        </w:rPr>
        <w:t>6</w:t>
      </w:r>
      <w:r w:rsidR="007119DF">
        <w:rPr>
          <w:rFonts w:asciiTheme="minorHAnsi" w:eastAsia="TimesNewRoman" w:hAnsiTheme="minorHAnsi" w:cs="TimesNewRoman"/>
          <w:szCs w:val="22"/>
          <w:vertAlign w:val="superscript"/>
        </w:rPr>
        <w:t>)</w:t>
      </w:r>
      <w:r w:rsidR="00737744">
        <w:rPr>
          <w:rFonts w:asciiTheme="minorHAnsi" w:eastAsia="TimesNewRoman" w:hAnsiTheme="minorHAnsi" w:cs="TimesNewRoman"/>
          <w:szCs w:val="22"/>
        </w:rPr>
        <w:t>; b</w:t>
      </w:r>
      <w:r w:rsidR="004D325D">
        <w:rPr>
          <w:rFonts w:asciiTheme="minorHAnsi" w:eastAsia="TimesNewRoman" w:hAnsiTheme="minorHAnsi" w:cs="TimesNewRoman"/>
          <w:szCs w:val="22"/>
        </w:rPr>
        <w:t xml:space="preserve">ij de herinrichting van het gebied is </w:t>
      </w:r>
      <w:r w:rsidR="00737744" w:rsidRPr="00737744">
        <w:rPr>
          <w:rFonts w:asciiTheme="minorHAnsi" w:eastAsia="TimesNewRoman" w:hAnsiTheme="minorHAnsi" w:cs="TimesNewRoman"/>
          <w:szCs w:val="22"/>
        </w:rPr>
        <w:t>deze</w:t>
      </w:r>
      <w:r w:rsidR="00737744">
        <w:rPr>
          <w:rFonts w:asciiTheme="minorHAnsi" w:eastAsia="TimesNewRoman" w:hAnsiTheme="minorHAnsi" w:cs="TimesNewRoman"/>
          <w:szCs w:val="22"/>
        </w:rPr>
        <w:t xml:space="preserve"> sloot tijdelijk gedempt geweest. </w:t>
      </w:r>
      <w:r>
        <w:rPr>
          <w:rFonts w:asciiTheme="minorHAnsi" w:eastAsia="TimesNewRoman" w:hAnsiTheme="minorHAnsi" w:cs="TimesNewRoman"/>
          <w:szCs w:val="22"/>
        </w:rPr>
        <w:t>De oevers zijn begroeid met lisdodden, riet en elzen.</w:t>
      </w:r>
      <w:r w:rsidR="0074579D">
        <w:rPr>
          <w:rFonts w:asciiTheme="minorHAnsi" w:eastAsia="TimesNewRoman" w:hAnsiTheme="minorHAnsi" w:cs="TimesNewRoman"/>
          <w:szCs w:val="22"/>
        </w:rPr>
        <w:t xml:space="preserve"> Route KE (Kromme Eem) loopt langs de </w:t>
      </w:r>
      <w:r w:rsidR="005223C8">
        <w:rPr>
          <w:rFonts w:asciiTheme="minorHAnsi" w:eastAsia="TimesNewRoman" w:hAnsiTheme="minorHAnsi" w:cs="TimesNewRoman"/>
          <w:szCs w:val="22"/>
        </w:rPr>
        <w:t>we</w:t>
      </w:r>
      <w:r w:rsidR="0074579D">
        <w:rPr>
          <w:rFonts w:asciiTheme="minorHAnsi" w:eastAsia="TimesNewRoman" w:hAnsiTheme="minorHAnsi" w:cs="TimesNewRoman"/>
          <w:szCs w:val="22"/>
        </w:rPr>
        <w:t xml:space="preserve">stelijke oever van de Kromme Eem; het is een ondiep water waarvan de oevers </w:t>
      </w:r>
      <w:r w:rsidR="002C66ED">
        <w:rPr>
          <w:rFonts w:asciiTheme="minorHAnsi" w:eastAsia="TimesNewRoman" w:hAnsiTheme="minorHAnsi" w:cs="TimesNewRoman"/>
          <w:szCs w:val="22"/>
        </w:rPr>
        <w:t xml:space="preserve">en een deel van de bedding </w:t>
      </w:r>
      <w:r w:rsidR="0074579D">
        <w:rPr>
          <w:rFonts w:asciiTheme="minorHAnsi" w:eastAsia="TimesNewRoman" w:hAnsiTheme="minorHAnsi" w:cs="TimesNewRoman"/>
          <w:szCs w:val="22"/>
        </w:rPr>
        <w:t xml:space="preserve">zijn begroeid met gras en kruiden. Route </w:t>
      </w:r>
      <w:r w:rsidR="00805669">
        <w:rPr>
          <w:rFonts w:asciiTheme="minorHAnsi" w:eastAsia="TimesNewRoman" w:hAnsiTheme="minorHAnsi" w:cs="TimesNewRoman"/>
          <w:szCs w:val="22"/>
        </w:rPr>
        <w:t>VS</w:t>
      </w:r>
      <w:r w:rsidR="0074579D">
        <w:rPr>
          <w:rFonts w:asciiTheme="minorHAnsi" w:eastAsia="TimesNewRoman" w:hAnsiTheme="minorHAnsi" w:cs="TimesNewRoman"/>
          <w:szCs w:val="22"/>
        </w:rPr>
        <w:t xml:space="preserve"> </w:t>
      </w:r>
      <w:r w:rsidR="00737744">
        <w:rPr>
          <w:rFonts w:asciiTheme="minorHAnsi" w:eastAsia="TimesNewRoman" w:hAnsiTheme="minorHAnsi" w:cs="TimesNewRoman"/>
          <w:szCs w:val="22"/>
        </w:rPr>
        <w:t xml:space="preserve">loopt langs de </w:t>
      </w:r>
      <w:r w:rsidR="005223C8">
        <w:rPr>
          <w:rFonts w:asciiTheme="minorHAnsi" w:eastAsia="TimesNewRoman" w:hAnsiTheme="minorHAnsi" w:cs="TimesNewRoman"/>
          <w:szCs w:val="22"/>
        </w:rPr>
        <w:t xml:space="preserve">zuidelijke oever van de </w:t>
      </w:r>
      <w:r w:rsidR="00737744">
        <w:rPr>
          <w:rFonts w:asciiTheme="minorHAnsi" w:eastAsia="TimesNewRoman" w:hAnsiTheme="minorHAnsi" w:cs="TimesNewRoman"/>
          <w:szCs w:val="22"/>
        </w:rPr>
        <w:t xml:space="preserve">Veenkampersloot, die nieuw is aangelegd bij de herinrichting van het </w:t>
      </w:r>
      <w:proofErr w:type="gramStart"/>
      <w:r w:rsidR="00737744">
        <w:rPr>
          <w:rFonts w:asciiTheme="minorHAnsi" w:eastAsia="TimesNewRoman" w:hAnsiTheme="minorHAnsi" w:cs="TimesNewRoman"/>
          <w:szCs w:val="22"/>
        </w:rPr>
        <w:t>gebied</w:t>
      </w:r>
      <w:r w:rsidR="00AD681F">
        <w:rPr>
          <w:rFonts w:asciiTheme="minorHAnsi" w:eastAsia="TimesNewRoman" w:hAnsiTheme="minorHAnsi" w:cs="TimesNewRoman"/>
          <w:szCs w:val="22"/>
          <w:vertAlign w:val="superscript"/>
        </w:rPr>
        <w:t>(</w:t>
      </w:r>
      <w:proofErr w:type="gramEnd"/>
      <w:r w:rsidR="00AD681F">
        <w:rPr>
          <w:rFonts w:asciiTheme="minorHAnsi" w:eastAsia="TimesNewRoman" w:hAnsiTheme="minorHAnsi" w:cs="TimesNewRoman"/>
          <w:szCs w:val="22"/>
          <w:vertAlign w:val="superscript"/>
        </w:rPr>
        <w:t>1)</w:t>
      </w:r>
      <w:r w:rsidR="00737744">
        <w:rPr>
          <w:rFonts w:asciiTheme="minorHAnsi" w:eastAsia="TimesNewRoman" w:hAnsiTheme="minorHAnsi" w:cs="TimesNewRoman"/>
          <w:szCs w:val="22"/>
        </w:rPr>
        <w:t xml:space="preserve">. Deze </w:t>
      </w:r>
      <w:r w:rsidR="0074579D">
        <w:rPr>
          <w:rFonts w:asciiTheme="minorHAnsi" w:eastAsia="TimesNewRoman" w:hAnsiTheme="minorHAnsi" w:cs="TimesNewRoman"/>
          <w:szCs w:val="22"/>
        </w:rPr>
        <w:t xml:space="preserve">voert </w:t>
      </w:r>
      <w:r w:rsidR="002C66ED">
        <w:rPr>
          <w:rFonts w:asciiTheme="minorHAnsi" w:eastAsia="TimesNewRoman" w:hAnsiTheme="minorHAnsi" w:cs="TimesNewRoman"/>
          <w:szCs w:val="22"/>
        </w:rPr>
        <w:t>voedselrijk</w:t>
      </w:r>
      <w:r w:rsidR="0074579D">
        <w:rPr>
          <w:rFonts w:asciiTheme="minorHAnsi" w:eastAsia="TimesNewRoman" w:hAnsiTheme="minorHAnsi" w:cs="TimesNewRoman"/>
          <w:szCs w:val="22"/>
        </w:rPr>
        <w:t xml:space="preserve"> water af van de weilanden ten oosten van de Veensteeg</w:t>
      </w:r>
      <w:r w:rsidR="00737744">
        <w:rPr>
          <w:rFonts w:asciiTheme="minorHAnsi" w:eastAsia="TimesNewRoman" w:hAnsiTheme="minorHAnsi" w:cs="TimesNewRoman"/>
          <w:szCs w:val="22"/>
        </w:rPr>
        <w:t xml:space="preserve">, en mondt uit in de Grift via een duiker onder de Kromme </w:t>
      </w:r>
      <w:proofErr w:type="gramStart"/>
      <w:r w:rsidR="00737744">
        <w:rPr>
          <w:rFonts w:asciiTheme="minorHAnsi" w:eastAsia="TimesNewRoman" w:hAnsiTheme="minorHAnsi" w:cs="TimesNewRoman"/>
          <w:szCs w:val="22"/>
        </w:rPr>
        <w:t>Eem</w:t>
      </w:r>
      <w:r w:rsidR="00A705B3" w:rsidRPr="00A705B3">
        <w:rPr>
          <w:rFonts w:asciiTheme="minorHAnsi" w:eastAsia="TimesNewRoman" w:hAnsiTheme="minorHAnsi" w:cs="TimesNewRoman"/>
          <w:szCs w:val="22"/>
          <w:vertAlign w:val="superscript"/>
        </w:rPr>
        <w:t>(</w:t>
      </w:r>
      <w:proofErr w:type="gramEnd"/>
      <w:r w:rsidR="00937A79">
        <w:rPr>
          <w:rFonts w:asciiTheme="minorHAnsi" w:eastAsia="TimesNewRoman" w:hAnsiTheme="minorHAnsi" w:cs="TimesNewRoman"/>
          <w:szCs w:val="22"/>
          <w:vertAlign w:val="superscript"/>
        </w:rPr>
        <w:t>1</w:t>
      </w:r>
      <w:r w:rsidR="00A705B3" w:rsidRPr="00A705B3">
        <w:rPr>
          <w:rFonts w:asciiTheme="minorHAnsi" w:eastAsia="TimesNewRoman" w:hAnsiTheme="minorHAnsi" w:cs="TimesNewRoman"/>
          <w:szCs w:val="22"/>
          <w:vertAlign w:val="superscript"/>
        </w:rPr>
        <w:t>)</w:t>
      </w:r>
      <w:r w:rsidR="00737744">
        <w:rPr>
          <w:rFonts w:asciiTheme="minorHAnsi" w:eastAsia="TimesNewRoman" w:hAnsiTheme="minorHAnsi" w:cs="TimesNewRoman"/>
          <w:szCs w:val="22"/>
        </w:rPr>
        <w:t xml:space="preserve">. </w:t>
      </w:r>
      <w:r w:rsidR="00512AB0">
        <w:rPr>
          <w:rFonts w:asciiTheme="minorHAnsi" w:eastAsia="TimesNewRoman" w:hAnsiTheme="minorHAnsi" w:cs="TimesNewRoman"/>
          <w:szCs w:val="22"/>
        </w:rPr>
        <w:t>De</w:t>
      </w:r>
      <w:r w:rsidR="0074579D">
        <w:rPr>
          <w:rFonts w:asciiTheme="minorHAnsi" w:eastAsia="TimesNewRoman" w:hAnsiTheme="minorHAnsi" w:cs="TimesNewRoman"/>
          <w:szCs w:val="22"/>
        </w:rPr>
        <w:t xml:space="preserve"> oevers zijn begroe</w:t>
      </w:r>
      <w:r w:rsidR="00760D97">
        <w:rPr>
          <w:rFonts w:asciiTheme="minorHAnsi" w:eastAsia="TimesNewRoman" w:hAnsiTheme="minorHAnsi" w:cs="TimesNewRoman"/>
          <w:szCs w:val="22"/>
        </w:rPr>
        <w:t>i</w:t>
      </w:r>
      <w:r w:rsidR="0074579D">
        <w:rPr>
          <w:rFonts w:asciiTheme="minorHAnsi" w:eastAsia="TimesNewRoman" w:hAnsiTheme="minorHAnsi" w:cs="TimesNewRoman"/>
          <w:szCs w:val="22"/>
        </w:rPr>
        <w:t>d met riet, gras en kruiden.</w:t>
      </w:r>
      <w:r w:rsidR="001C2119">
        <w:rPr>
          <w:rFonts w:asciiTheme="minorHAnsi" w:eastAsia="TimesNewRoman" w:hAnsiTheme="minorHAnsi" w:cs="TimesNewRoman"/>
          <w:szCs w:val="22"/>
        </w:rPr>
        <w:t xml:space="preserve"> </w:t>
      </w:r>
      <w:r w:rsidR="002C66ED">
        <w:rPr>
          <w:rFonts w:asciiTheme="minorHAnsi" w:eastAsia="TimesNewRoman" w:hAnsiTheme="minorHAnsi" w:cs="TimesNewRoman"/>
          <w:szCs w:val="22"/>
        </w:rPr>
        <w:t>Route VS raakte vanaf begin juli bedekt met kroos en Flab (</w:t>
      </w:r>
      <w:proofErr w:type="spellStart"/>
      <w:r w:rsidR="002C66ED">
        <w:rPr>
          <w:rFonts w:asciiTheme="minorHAnsi" w:eastAsia="TimesNewRoman" w:hAnsiTheme="minorHAnsi" w:cs="TimesNewRoman"/>
          <w:szCs w:val="22"/>
        </w:rPr>
        <w:t>floating</w:t>
      </w:r>
      <w:proofErr w:type="spellEnd"/>
      <w:r w:rsidR="002C66ED">
        <w:rPr>
          <w:rFonts w:asciiTheme="minorHAnsi" w:eastAsia="TimesNewRoman" w:hAnsiTheme="minorHAnsi" w:cs="TimesNewRoman"/>
          <w:szCs w:val="22"/>
        </w:rPr>
        <w:t xml:space="preserve"> </w:t>
      </w:r>
      <w:proofErr w:type="spellStart"/>
      <w:r w:rsidR="002C66ED">
        <w:rPr>
          <w:rFonts w:asciiTheme="minorHAnsi" w:eastAsia="TimesNewRoman" w:hAnsiTheme="minorHAnsi" w:cs="TimesNewRoman"/>
          <w:szCs w:val="22"/>
        </w:rPr>
        <w:t>algal</w:t>
      </w:r>
      <w:proofErr w:type="spellEnd"/>
      <w:r w:rsidR="002C66ED">
        <w:rPr>
          <w:rFonts w:asciiTheme="minorHAnsi" w:eastAsia="TimesNewRoman" w:hAnsiTheme="minorHAnsi" w:cs="TimesNewRoman"/>
          <w:szCs w:val="22"/>
        </w:rPr>
        <w:t xml:space="preserve"> bed): secties VS-1 en VS-2 vooral met kroos, en secties VS-3 en VS-4 vooral met Flab. </w:t>
      </w:r>
      <w:r w:rsidR="00963CF8" w:rsidRPr="000E2FB6">
        <w:rPr>
          <w:rFonts w:eastAsia="TimesNewRoman" w:cs="TimesNewRoman"/>
        </w:rPr>
        <w:br w:type="page"/>
      </w:r>
    </w:p>
    <w:tbl>
      <w:tblPr>
        <w:tblStyle w:val="Tabelraster"/>
        <w:tblW w:w="10122" w:type="dxa"/>
        <w:tblInd w:w="51" w:type="dxa"/>
        <w:tblLayout w:type="fixed"/>
        <w:tblLook w:val="04A0" w:firstRow="1" w:lastRow="0" w:firstColumn="1" w:lastColumn="0" w:noHBand="0" w:noVBand="1"/>
      </w:tblPr>
      <w:tblGrid>
        <w:gridCol w:w="766"/>
        <w:gridCol w:w="709"/>
        <w:gridCol w:w="709"/>
        <w:gridCol w:w="992"/>
        <w:gridCol w:w="992"/>
        <w:gridCol w:w="992"/>
        <w:gridCol w:w="993"/>
        <w:gridCol w:w="567"/>
        <w:gridCol w:w="567"/>
        <w:gridCol w:w="567"/>
        <w:gridCol w:w="567"/>
        <w:gridCol w:w="567"/>
        <w:gridCol w:w="567"/>
        <w:gridCol w:w="567"/>
      </w:tblGrid>
      <w:tr w:rsidR="00963CF8" w:rsidRPr="000760DC" w14:paraId="31496588" w14:textId="77777777" w:rsidTr="000E2FB6">
        <w:trPr>
          <w:trHeight w:val="138"/>
        </w:trPr>
        <w:tc>
          <w:tcPr>
            <w:tcW w:w="10122" w:type="dxa"/>
            <w:gridSpan w:val="14"/>
            <w:tcBorders>
              <w:top w:val="nil"/>
              <w:left w:val="nil"/>
              <w:right w:val="nil"/>
            </w:tcBorders>
            <w:vAlign w:val="center"/>
          </w:tcPr>
          <w:p w14:paraId="20DBF4C1" w14:textId="77777777" w:rsidR="00963CF8" w:rsidRPr="000760DC" w:rsidRDefault="00963CF8" w:rsidP="000E2FB6">
            <w:pPr>
              <w:rPr>
                <w:rFonts w:ascii="Arial Narrow" w:eastAsia="TimesNewRoman" w:hAnsi="Arial Narrow" w:cs="Arial"/>
                <w:b/>
                <w:sz w:val="20"/>
                <w:szCs w:val="20"/>
                <w:lang w:val="nl-NL"/>
              </w:rPr>
            </w:pPr>
            <w:r w:rsidRPr="000760DC">
              <w:rPr>
                <w:rFonts w:ascii="Arial Narrow" w:eastAsia="TimesNewRoman" w:hAnsi="Arial Narrow" w:cs="Arial"/>
                <w:b/>
                <w:sz w:val="20"/>
                <w:szCs w:val="20"/>
                <w:lang w:val="nl-NL"/>
              </w:rPr>
              <w:lastRenderedPageBreak/>
              <w:t>Tabel 1.</w:t>
            </w:r>
            <w:r w:rsidRPr="000760DC">
              <w:rPr>
                <w:b/>
                <w:sz w:val="20"/>
                <w:szCs w:val="20"/>
                <w:lang w:val="nl-NL"/>
              </w:rPr>
              <w:t xml:space="preserve"> </w:t>
            </w:r>
            <w:r w:rsidRPr="000760DC">
              <w:rPr>
                <w:i/>
                <w:sz w:val="20"/>
                <w:szCs w:val="20"/>
                <w:lang w:val="nl-NL"/>
              </w:rPr>
              <w:t>De geïnventariseerde libellensecties</w:t>
            </w:r>
          </w:p>
        </w:tc>
      </w:tr>
      <w:tr w:rsidR="00963CF8" w:rsidRPr="00EA7EE5" w14:paraId="4E0E2FD4" w14:textId="77777777" w:rsidTr="000E2FB6">
        <w:trPr>
          <w:trHeight w:val="138"/>
        </w:trPr>
        <w:tc>
          <w:tcPr>
            <w:tcW w:w="766" w:type="dxa"/>
            <w:vMerge w:val="restart"/>
            <w:vAlign w:val="center"/>
          </w:tcPr>
          <w:p w14:paraId="67C8EEF1" w14:textId="77777777" w:rsidR="00963CF8" w:rsidRPr="00EA7EE5" w:rsidRDefault="00963CF8" w:rsidP="000E2FB6">
            <w:pPr>
              <w:jc w:val="center"/>
              <w:rPr>
                <w:rFonts w:ascii="Arial Narrow" w:eastAsia="TimesNewRoman" w:hAnsi="Arial Narrow" w:cs="Arial"/>
                <w:b/>
                <w:sz w:val="20"/>
                <w:szCs w:val="20"/>
              </w:rPr>
            </w:pPr>
            <w:r w:rsidRPr="00EA7EE5">
              <w:rPr>
                <w:rFonts w:ascii="Arial Narrow" w:eastAsia="TimesNewRoman" w:hAnsi="Arial Narrow" w:cs="Arial"/>
                <w:b/>
                <w:sz w:val="20"/>
                <w:szCs w:val="20"/>
              </w:rPr>
              <w:t>Route</w:t>
            </w:r>
          </w:p>
        </w:tc>
        <w:tc>
          <w:tcPr>
            <w:tcW w:w="709" w:type="dxa"/>
            <w:vMerge w:val="restart"/>
            <w:noWrap/>
            <w:tcMar>
              <w:left w:w="57" w:type="dxa"/>
              <w:right w:w="57" w:type="dxa"/>
            </w:tcMar>
            <w:vAlign w:val="center"/>
            <w:hideMark/>
          </w:tcPr>
          <w:p w14:paraId="228379E8" w14:textId="77777777" w:rsidR="00963CF8" w:rsidRPr="00EA7EE5" w:rsidRDefault="00963CF8" w:rsidP="000E2FB6">
            <w:pPr>
              <w:jc w:val="center"/>
              <w:rPr>
                <w:rFonts w:ascii="Arial Narrow" w:eastAsia="TimesNewRoman" w:hAnsi="Arial Narrow" w:cs="Arial"/>
                <w:b/>
                <w:sz w:val="20"/>
                <w:szCs w:val="20"/>
              </w:rPr>
            </w:pPr>
            <w:proofErr w:type="spellStart"/>
            <w:r w:rsidRPr="00EA7EE5">
              <w:rPr>
                <w:rFonts w:ascii="Arial Narrow" w:eastAsia="TimesNewRoman" w:hAnsi="Arial Narrow" w:cs="Arial"/>
                <w:b/>
                <w:sz w:val="20"/>
                <w:szCs w:val="20"/>
              </w:rPr>
              <w:t>Sectie</w:t>
            </w:r>
            <w:proofErr w:type="spellEnd"/>
          </w:p>
        </w:tc>
        <w:tc>
          <w:tcPr>
            <w:tcW w:w="709" w:type="dxa"/>
            <w:vMerge w:val="restart"/>
            <w:vAlign w:val="center"/>
          </w:tcPr>
          <w:p w14:paraId="28E87167" w14:textId="77777777" w:rsidR="00963CF8" w:rsidRPr="00EA7EE5" w:rsidRDefault="00963CF8" w:rsidP="000E2FB6">
            <w:pPr>
              <w:jc w:val="center"/>
              <w:rPr>
                <w:rFonts w:ascii="Arial Narrow" w:eastAsia="TimesNewRoman" w:hAnsi="Arial Narrow" w:cs="Arial"/>
                <w:b/>
                <w:sz w:val="20"/>
                <w:szCs w:val="20"/>
              </w:rPr>
            </w:pPr>
            <w:r w:rsidRPr="00EA7EE5">
              <w:rPr>
                <w:rFonts w:ascii="Arial Narrow" w:eastAsia="TimesNewRoman" w:hAnsi="Arial Narrow" w:cs="Arial"/>
                <w:b/>
                <w:sz w:val="20"/>
                <w:szCs w:val="20"/>
              </w:rPr>
              <w:t>Breed</w:t>
            </w:r>
          </w:p>
          <w:p w14:paraId="78535821" w14:textId="77777777" w:rsidR="00963CF8" w:rsidRPr="00EA7EE5" w:rsidRDefault="00963CF8" w:rsidP="000E2FB6">
            <w:pPr>
              <w:jc w:val="center"/>
              <w:rPr>
                <w:rFonts w:ascii="Arial Narrow" w:eastAsia="TimesNewRoman" w:hAnsi="Arial Narrow" w:cs="Arial"/>
                <w:b/>
                <w:sz w:val="20"/>
                <w:szCs w:val="20"/>
              </w:rPr>
            </w:pPr>
            <w:r w:rsidRPr="00EA7EE5">
              <w:rPr>
                <w:rFonts w:ascii="Arial Narrow" w:eastAsia="TimesNewRoman" w:hAnsi="Arial Narrow" w:cs="Arial"/>
                <w:b/>
                <w:sz w:val="20"/>
                <w:szCs w:val="20"/>
              </w:rPr>
              <w:t>(m)</w:t>
            </w:r>
          </w:p>
        </w:tc>
        <w:tc>
          <w:tcPr>
            <w:tcW w:w="3969" w:type="dxa"/>
            <w:gridSpan w:val="4"/>
            <w:noWrap/>
            <w:tcMar>
              <w:left w:w="57" w:type="dxa"/>
              <w:right w:w="57" w:type="dxa"/>
            </w:tcMar>
            <w:vAlign w:val="center"/>
            <w:hideMark/>
          </w:tcPr>
          <w:p w14:paraId="3068D06B" w14:textId="77777777" w:rsidR="00963CF8" w:rsidRPr="00EA7EE5" w:rsidRDefault="00963CF8" w:rsidP="000E2FB6">
            <w:pPr>
              <w:jc w:val="center"/>
              <w:rPr>
                <w:rFonts w:ascii="Arial Narrow" w:eastAsia="TimesNewRoman" w:hAnsi="Arial Narrow" w:cs="Arial"/>
                <w:b/>
                <w:sz w:val="20"/>
                <w:szCs w:val="20"/>
              </w:rPr>
            </w:pPr>
            <w:proofErr w:type="spellStart"/>
            <w:r w:rsidRPr="00EA7EE5">
              <w:rPr>
                <w:rFonts w:ascii="Arial Narrow" w:eastAsia="TimesNewRoman" w:hAnsi="Arial Narrow" w:cs="Arial"/>
                <w:b/>
                <w:sz w:val="20"/>
                <w:szCs w:val="20"/>
              </w:rPr>
              <w:t>Coördinaten</w:t>
            </w:r>
            <w:proofErr w:type="spellEnd"/>
          </w:p>
        </w:tc>
        <w:tc>
          <w:tcPr>
            <w:tcW w:w="3969" w:type="dxa"/>
            <w:gridSpan w:val="7"/>
            <w:vAlign w:val="center"/>
          </w:tcPr>
          <w:p w14:paraId="40105809" w14:textId="77777777" w:rsidR="00963CF8" w:rsidRPr="00EA7EE5" w:rsidRDefault="00963CF8" w:rsidP="000E2FB6">
            <w:pPr>
              <w:jc w:val="center"/>
              <w:rPr>
                <w:rFonts w:ascii="Arial Narrow" w:eastAsia="TimesNewRoman" w:hAnsi="Arial Narrow" w:cs="Arial"/>
                <w:b/>
                <w:sz w:val="20"/>
                <w:szCs w:val="20"/>
                <w:vertAlign w:val="superscript"/>
              </w:rPr>
            </w:pPr>
            <w:proofErr w:type="spellStart"/>
            <w:r w:rsidRPr="00EA7EE5">
              <w:rPr>
                <w:rFonts w:ascii="Arial Narrow" w:eastAsia="TimesNewRoman" w:hAnsi="Arial Narrow" w:cs="Arial"/>
                <w:b/>
                <w:sz w:val="20"/>
                <w:szCs w:val="20"/>
              </w:rPr>
              <w:t>Droog</w:t>
            </w:r>
            <w:proofErr w:type="spellEnd"/>
            <w:r w:rsidRPr="00EA7EE5">
              <w:rPr>
                <w:rFonts w:ascii="Arial Narrow" w:eastAsia="TimesNewRoman" w:hAnsi="Arial Narrow" w:cs="Arial"/>
                <w:b/>
                <w:sz w:val="20"/>
                <w:szCs w:val="20"/>
              </w:rPr>
              <w:t>/</w:t>
            </w:r>
            <w:proofErr w:type="spellStart"/>
            <w:r w:rsidRPr="00EA7EE5">
              <w:rPr>
                <w:rFonts w:ascii="Arial Narrow" w:eastAsia="TimesNewRoman" w:hAnsi="Arial Narrow" w:cs="Arial"/>
                <w:b/>
                <w:sz w:val="20"/>
                <w:szCs w:val="20"/>
              </w:rPr>
              <w:t>nat</w:t>
            </w:r>
            <w:proofErr w:type="spellEnd"/>
            <w:r w:rsidRPr="00EA7EE5">
              <w:rPr>
                <w:rFonts w:ascii="Arial Narrow" w:eastAsia="TimesNewRoman" w:hAnsi="Arial Narrow" w:cs="Arial"/>
                <w:b/>
                <w:sz w:val="20"/>
                <w:szCs w:val="20"/>
              </w:rPr>
              <w:t xml:space="preserve"> </w:t>
            </w:r>
            <w:r w:rsidRPr="00EA7EE5">
              <w:rPr>
                <w:rFonts w:ascii="Arial Narrow" w:eastAsia="TimesNewRoman" w:hAnsi="Arial Narrow" w:cs="Arial"/>
                <w:b/>
                <w:sz w:val="20"/>
                <w:szCs w:val="20"/>
                <w:vertAlign w:val="superscript"/>
              </w:rPr>
              <w:t>1)</w:t>
            </w:r>
          </w:p>
        </w:tc>
      </w:tr>
      <w:tr w:rsidR="00963CF8" w:rsidRPr="00EA7EE5" w14:paraId="1E40AF90" w14:textId="77777777" w:rsidTr="000E2FB6">
        <w:trPr>
          <w:trHeight w:val="137"/>
        </w:trPr>
        <w:tc>
          <w:tcPr>
            <w:tcW w:w="766" w:type="dxa"/>
            <w:vMerge/>
            <w:vAlign w:val="center"/>
          </w:tcPr>
          <w:p w14:paraId="114DBAB3" w14:textId="77777777" w:rsidR="00963CF8" w:rsidRPr="00EA7EE5" w:rsidRDefault="00963CF8" w:rsidP="000E2FB6">
            <w:pPr>
              <w:jc w:val="center"/>
              <w:rPr>
                <w:rFonts w:ascii="Arial Narrow" w:eastAsia="TimesNewRoman" w:hAnsi="Arial Narrow" w:cs="Arial"/>
                <w:b/>
                <w:sz w:val="20"/>
                <w:szCs w:val="20"/>
                <w:lang w:val="nl-NL"/>
              </w:rPr>
            </w:pPr>
          </w:p>
        </w:tc>
        <w:tc>
          <w:tcPr>
            <w:tcW w:w="709" w:type="dxa"/>
            <w:vMerge/>
            <w:noWrap/>
            <w:tcMar>
              <w:left w:w="57" w:type="dxa"/>
              <w:right w:w="57" w:type="dxa"/>
            </w:tcMar>
            <w:vAlign w:val="center"/>
            <w:hideMark/>
          </w:tcPr>
          <w:p w14:paraId="6E0020F8" w14:textId="77777777" w:rsidR="00963CF8" w:rsidRPr="00EA7EE5" w:rsidRDefault="00963CF8" w:rsidP="000E2FB6">
            <w:pPr>
              <w:jc w:val="center"/>
              <w:rPr>
                <w:rFonts w:ascii="Arial Narrow" w:eastAsia="TimesNewRoman" w:hAnsi="Arial Narrow" w:cs="Arial"/>
                <w:b/>
                <w:sz w:val="20"/>
                <w:szCs w:val="20"/>
                <w:lang w:val="nl-NL"/>
              </w:rPr>
            </w:pPr>
          </w:p>
        </w:tc>
        <w:tc>
          <w:tcPr>
            <w:tcW w:w="709" w:type="dxa"/>
            <w:vMerge/>
            <w:vAlign w:val="center"/>
          </w:tcPr>
          <w:p w14:paraId="15FDAFED" w14:textId="77777777" w:rsidR="00963CF8" w:rsidRPr="00EA7EE5" w:rsidRDefault="00963CF8" w:rsidP="000E2FB6">
            <w:pPr>
              <w:jc w:val="center"/>
              <w:rPr>
                <w:rFonts w:ascii="Arial Narrow" w:eastAsia="TimesNewRoman" w:hAnsi="Arial Narrow" w:cs="Arial"/>
                <w:b/>
                <w:sz w:val="20"/>
                <w:szCs w:val="20"/>
                <w:lang w:val="nl-NL"/>
              </w:rPr>
            </w:pPr>
          </w:p>
        </w:tc>
        <w:tc>
          <w:tcPr>
            <w:tcW w:w="992" w:type="dxa"/>
            <w:noWrap/>
            <w:tcMar>
              <w:left w:w="57" w:type="dxa"/>
              <w:right w:w="57" w:type="dxa"/>
            </w:tcMar>
            <w:vAlign w:val="center"/>
            <w:hideMark/>
          </w:tcPr>
          <w:p w14:paraId="4052C4E1" w14:textId="77777777" w:rsidR="00963CF8" w:rsidRPr="00EA7EE5" w:rsidRDefault="00963CF8" w:rsidP="000E2FB6">
            <w:pPr>
              <w:jc w:val="center"/>
              <w:rPr>
                <w:rFonts w:ascii="Arial Narrow" w:eastAsia="TimesNewRoman" w:hAnsi="Arial Narrow" w:cs="Arial"/>
                <w:b/>
                <w:sz w:val="20"/>
                <w:szCs w:val="20"/>
              </w:rPr>
            </w:pPr>
            <w:r w:rsidRPr="00EA7EE5">
              <w:rPr>
                <w:rFonts w:ascii="Arial Narrow" w:eastAsia="TimesNewRoman" w:hAnsi="Arial Narrow" w:cs="Arial"/>
                <w:b/>
                <w:sz w:val="20"/>
                <w:szCs w:val="20"/>
              </w:rPr>
              <w:t>N begin</w:t>
            </w:r>
          </w:p>
        </w:tc>
        <w:tc>
          <w:tcPr>
            <w:tcW w:w="992" w:type="dxa"/>
            <w:noWrap/>
            <w:tcMar>
              <w:left w:w="57" w:type="dxa"/>
              <w:right w:w="57" w:type="dxa"/>
            </w:tcMar>
            <w:vAlign w:val="center"/>
            <w:hideMark/>
          </w:tcPr>
          <w:p w14:paraId="4257C4E7" w14:textId="77777777" w:rsidR="00963CF8" w:rsidRPr="00EA7EE5" w:rsidRDefault="00963CF8" w:rsidP="000E2FB6">
            <w:pPr>
              <w:jc w:val="center"/>
              <w:rPr>
                <w:rFonts w:ascii="Arial Narrow" w:eastAsia="TimesNewRoman" w:hAnsi="Arial Narrow" w:cs="Arial"/>
                <w:b/>
                <w:sz w:val="20"/>
                <w:szCs w:val="20"/>
              </w:rPr>
            </w:pPr>
            <w:r w:rsidRPr="00EA7EE5">
              <w:rPr>
                <w:rFonts w:ascii="Arial Narrow" w:eastAsia="TimesNewRoman" w:hAnsi="Arial Narrow" w:cs="Arial"/>
                <w:b/>
                <w:sz w:val="20"/>
                <w:szCs w:val="20"/>
              </w:rPr>
              <w:t>O begin</w:t>
            </w:r>
          </w:p>
        </w:tc>
        <w:tc>
          <w:tcPr>
            <w:tcW w:w="992" w:type="dxa"/>
            <w:noWrap/>
            <w:tcMar>
              <w:left w:w="57" w:type="dxa"/>
              <w:right w:w="57" w:type="dxa"/>
            </w:tcMar>
            <w:vAlign w:val="center"/>
            <w:hideMark/>
          </w:tcPr>
          <w:p w14:paraId="3C29B19A" w14:textId="77777777" w:rsidR="00963CF8" w:rsidRPr="00EA7EE5" w:rsidRDefault="00963CF8" w:rsidP="000E2FB6">
            <w:pPr>
              <w:jc w:val="center"/>
              <w:rPr>
                <w:rFonts w:ascii="Arial Narrow" w:eastAsia="TimesNewRoman" w:hAnsi="Arial Narrow" w:cs="Arial"/>
                <w:b/>
                <w:sz w:val="20"/>
                <w:szCs w:val="20"/>
              </w:rPr>
            </w:pPr>
            <w:r w:rsidRPr="00EA7EE5">
              <w:rPr>
                <w:rFonts w:ascii="Arial Narrow" w:eastAsia="TimesNewRoman" w:hAnsi="Arial Narrow" w:cs="Arial"/>
                <w:b/>
                <w:sz w:val="20"/>
                <w:szCs w:val="20"/>
              </w:rPr>
              <w:t xml:space="preserve">N </w:t>
            </w:r>
            <w:proofErr w:type="spellStart"/>
            <w:r w:rsidRPr="00EA7EE5">
              <w:rPr>
                <w:rFonts w:ascii="Arial Narrow" w:eastAsia="TimesNewRoman" w:hAnsi="Arial Narrow" w:cs="Arial"/>
                <w:b/>
                <w:sz w:val="20"/>
                <w:szCs w:val="20"/>
              </w:rPr>
              <w:t>eind</w:t>
            </w:r>
            <w:proofErr w:type="spellEnd"/>
          </w:p>
        </w:tc>
        <w:tc>
          <w:tcPr>
            <w:tcW w:w="993" w:type="dxa"/>
            <w:noWrap/>
            <w:tcMar>
              <w:left w:w="57" w:type="dxa"/>
              <w:right w:w="57" w:type="dxa"/>
            </w:tcMar>
            <w:vAlign w:val="center"/>
            <w:hideMark/>
          </w:tcPr>
          <w:p w14:paraId="268F3910" w14:textId="77777777" w:rsidR="00963CF8" w:rsidRPr="00EA7EE5" w:rsidRDefault="00963CF8" w:rsidP="000E2FB6">
            <w:pPr>
              <w:jc w:val="center"/>
              <w:rPr>
                <w:rFonts w:ascii="Arial Narrow" w:eastAsia="TimesNewRoman" w:hAnsi="Arial Narrow" w:cs="Arial"/>
                <w:b/>
                <w:sz w:val="20"/>
                <w:szCs w:val="20"/>
              </w:rPr>
            </w:pPr>
            <w:r w:rsidRPr="00EA7EE5">
              <w:rPr>
                <w:rFonts w:ascii="Arial Narrow" w:eastAsia="TimesNewRoman" w:hAnsi="Arial Narrow" w:cs="Arial"/>
                <w:b/>
                <w:sz w:val="20"/>
                <w:szCs w:val="20"/>
              </w:rPr>
              <w:t xml:space="preserve">O </w:t>
            </w:r>
            <w:proofErr w:type="spellStart"/>
            <w:r w:rsidRPr="00EA7EE5">
              <w:rPr>
                <w:rFonts w:ascii="Arial Narrow" w:eastAsia="TimesNewRoman" w:hAnsi="Arial Narrow" w:cs="Arial"/>
                <w:b/>
                <w:sz w:val="20"/>
                <w:szCs w:val="20"/>
              </w:rPr>
              <w:t>eind</w:t>
            </w:r>
            <w:proofErr w:type="spellEnd"/>
          </w:p>
        </w:tc>
        <w:tc>
          <w:tcPr>
            <w:tcW w:w="567" w:type="dxa"/>
            <w:vAlign w:val="center"/>
          </w:tcPr>
          <w:p w14:paraId="5F8CE5AA" w14:textId="77777777" w:rsidR="00963CF8" w:rsidRPr="00EA7EE5" w:rsidRDefault="00963CF8" w:rsidP="000E2FB6">
            <w:pPr>
              <w:jc w:val="center"/>
              <w:rPr>
                <w:rFonts w:ascii="Arial Narrow" w:eastAsia="Times New Roman" w:hAnsi="Arial Narrow" w:cs="Arial"/>
                <w:b/>
                <w:color w:val="000000"/>
                <w:sz w:val="20"/>
                <w:szCs w:val="20"/>
              </w:rPr>
            </w:pPr>
            <w:r w:rsidRPr="00EA7EE5">
              <w:rPr>
                <w:rFonts w:ascii="Arial Narrow" w:eastAsia="Times New Roman" w:hAnsi="Arial Narrow" w:cs="Arial"/>
                <w:b/>
                <w:color w:val="000000"/>
                <w:sz w:val="20"/>
                <w:szCs w:val="20"/>
              </w:rPr>
              <w:t>23-6</w:t>
            </w:r>
          </w:p>
        </w:tc>
        <w:tc>
          <w:tcPr>
            <w:tcW w:w="567" w:type="dxa"/>
            <w:vAlign w:val="center"/>
          </w:tcPr>
          <w:p w14:paraId="3B539635" w14:textId="77777777" w:rsidR="00963CF8" w:rsidRPr="00EA7EE5" w:rsidRDefault="00963CF8" w:rsidP="000E2FB6">
            <w:pPr>
              <w:jc w:val="center"/>
              <w:rPr>
                <w:rFonts w:ascii="Arial Narrow" w:eastAsia="Times New Roman" w:hAnsi="Arial Narrow" w:cs="Arial"/>
                <w:b/>
                <w:color w:val="000000"/>
                <w:sz w:val="20"/>
                <w:szCs w:val="20"/>
              </w:rPr>
            </w:pPr>
            <w:r w:rsidRPr="00EA7EE5">
              <w:rPr>
                <w:rFonts w:ascii="Arial Narrow" w:eastAsia="Times New Roman" w:hAnsi="Arial Narrow" w:cs="Arial"/>
                <w:b/>
                <w:color w:val="000000"/>
                <w:sz w:val="20"/>
                <w:szCs w:val="20"/>
              </w:rPr>
              <w:t>7-7</w:t>
            </w:r>
          </w:p>
        </w:tc>
        <w:tc>
          <w:tcPr>
            <w:tcW w:w="567" w:type="dxa"/>
            <w:vAlign w:val="center"/>
          </w:tcPr>
          <w:p w14:paraId="10B634DE" w14:textId="77777777" w:rsidR="00963CF8" w:rsidRPr="00EA7EE5" w:rsidRDefault="00963CF8" w:rsidP="000E2FB6">
            <w:pPr>
              <w:jc w:val="center"/>
              <w:rPr>
                <w:rFonts w:ascii="Arial Narrow" w:eastAsia="Times New Roman" w:hAnsi="Arial Narrow" w:cs="Arial"/>
                <w:b/>
                <w:color w:val="000000"/>
                <w:sz w:val="20"/>
                <w:szCs w:val="20"/>
              </w:rPr>
            </w:pPr>
            <w:r w:rsidRPr="00EA7EE5">
              <w:rPr>
                <w:rFonts w:ascii="Arial Narrow" w:eastAsia="Times New Roman" w:hAnsi="Arial Narrow" w:cs="Arial"/>
                <w:b/>
                <w:color w:val="000000"/>
                <w:sz w:val="20"/>
                <w:szCs w:val="20"/>
              </w:rPr>
              <w:t>21-7</w:t>
            </w:r>
          </w:p>
        </w:tc>
        <w:tc>
          <w:tcPr>
            <w:tcW w:w="567" w:type="dxa"/>
            <w:vAlign w:val="center"/>
          </w:tcPr>
          <w:p w14:paraId="3916D24F" w14:textId="77777777" w:rsidR="00963CF8" w:rsidRPr="00EA7EE5" w:rsidRDefault="00963CF8" w:rsidP="000E2FB6">
            <w:pPr>
              <w:jc w:val="center"/>
              <w:rPr>
                <w:rFonts w:ascii="Arial Narrow" w:eastAsia="Times New Roman" w:hAnsi="Arial Narrow" w:cs="Arial"/>
                <w:b/>
                <w:color w:val="000000"/>
                <w:sz w:val="20"/>
                <w:szCs w:val="20"/>
              </w:rPr>
            </w:pPr>
            <w:r w:rsidRPr="00EA7EE5">
              <w:rPr>
                <w:rFonts w:ascii="Arial Narrow" w:eastAsia="Times New Roman" w:hAnsi="Arial Narrow" w:cs="Arial"/>
                <w:b/>
                <w:color w:val="000000"/>
                <w:sz w:val="20"/>
                <w:szCs w:val="20"/>
              </w:rPr>
              <w:t>4-8</w:t>
            </w:r>
          </w:p>
        </w:tc>
        <w:tc>
          <w:tcPr>
            <w:tcW w:w="567" w:type="dxa"/>
            <w:vAlign w:val="center"/>
          </w:tcPr>
          <w:p w14:paraId="3B8EFA3D" w14:textId="77777777" w:rsidR="00963CF8" w:rsidRPr="00EA7EE5" w:rsidRDefault="00963CF8" w:rsidP="000E2FB6">
            <w:pPr>
              <w:jc w:val="center"/>
              <w:rPr>
                <w:rFonts w:ascii="Arial Narrow" w:eastAsia="Times New Roman" w:hAnsi="Arial Narrow" w:cs="Arial"/>
                <w:b/>
                <w:color w:val="000000"/>
                <w:sz w:val="20"/>
                <w:szCs w:val="20"/>
              </w:rPr>
            </w:pPr>
            <w:r w:rsidRPr="00EA7EE5">
              <w:rPr>
                <w:rFonts w:ascii="Arial Narrow" w:eastAsia="Times New Roman" w:hAnsi="Arial Narrow" w:cs="Arial"/>
                <w:b/>
                <w:color w:val="000000"/>
                <w:sz w:val="20"/>
                <w:szCs w:val="20"/>
              </w:rPr>
              <w:t>27-8</w:t>
            </w:r>
          </w:p>
        </w:tc>
        <w:tc>
          <w:tcPr>
            <w:tcW w:w="567" w:type="dxa"/>
            <w:vAlign w:val="center"/>
          </w:tcPr>
          <w:p w14:paraId="7722D252" w14:textId="77777777" w:rsidR="00963CF8" w:rsidRPr="00EA7EE5" w:rsidRDefault="00963CF8" w:rsidP="000E2FB6">
            <w:pPr>
              <w:jc w:val="center"/>
              <w:rPr>
                <w:rFonts w:ascii="Arial Narrow" w:eastAsia="Times New Roman" w:hAnsi="Arial Narrow" w:cs="Arial"/>
                <w:b/>
                <w:color w:val="000000"/>
                <w:sz w:val="20"/>
                <w:szCs w:val="20"/>
              </w:rPr>
            </w:pPr>
            <w:r w:rsidRPr="00EA7EE5">
              <w:rPr>
                <w:rFonts w:ascii="Arial Narrow" w:eastAsia="Times New Roman" w:hAnsi="Arial Narrow" w:cs="Arial"/>
                <w:b/>
                <w:color w:val="000000"/>
                <w:sz w:val="20"/>
                <w:szCs w:val="20"/>
              </w:rPr>
              <w:t>11-9</w:t>
            </w:r>
          </w:p>
        </w:tc>
        <w:tc>
          <w:tcPr>
            <w:tcW w:w="567" w:type="dxa"/>
            <w:vAlign w:val="center"/>
          </w:tcPr>
          <w:p w14:paraId="0DEB7DAB" w14:textId="77777777" w:rsidR="00963CF8" w:rsidRPr="00EA7EE5" w:rsidRDefault="00963CF8" w:rsidP="000E2FB6">
            <w:pPr>
              <w:jc w:val="center"/>
              <w:rPr>
                <w:rFonts w:ascii="Arial Narrow" w:eastAsia="Times New Roman" w:hAnsi="Arial Narrow" w:cs="Arial"/>
                <w:b/>
                <w:color w:val="000000"/>
                <w:sz w:val="20"/>
                <w:szCs w:val="20"/>
              </w:rPr>
            </w:pPr>
            <w:r w:rsidRPr="00EA7EE5">
              <w:rPr>
                <w:rFonts w:ascii="Arial Narrow" w:eastAsia="Times New Roman" w:hAnsi="Arial Narrow" w:cs="Arial"/>
                <w:b/>
                <w:color w:val="000000"/>
                <w:sz w:val="20"/>
                <w:szCs w:val="20"/>
              </w:rPr>
              <w:t>22-9</w:t>
            </w:r>
          </w:p>
        </w:tc>
      </w:tr>
      <w:tr w:rsidR="00963CF8" w:rsidRPr="00536CB5" w14:paraId="6FC82420" w14:textId="77777777" w:rsidTr="004F3D5B">
        <w:trPr>
          <w:trHeight w:val="312"/>
        </w:trPr>
        <w:tc>
          <w:tcPr>
            <w:tcW w:w="766" w:type="dxa"/>
            <w:vMerge w:val="restart"/>
            <w:textDirection w:val="btLr"/>
            <w:vAlign w:val="center"/>
          </w:tcPr>
          <w:p w14:paraId="329BE1C2" w14:textId="77777777" w:rsidR="00963CF8" w:rsidRPr="00536CB5" w:rsidRDefault="004F3D5B" w:rsidP="004F3D5B">
            <w:pPr>
              <w:ind w:left="113" w:right="113"/>
              <w:jc w:val="center"/>
              <w:rPr>
                <w:rFonts w:ascii="Arial Narrow" w:eastAsia="TimesNewRoman" w:hAnsi="Arial Narrow" w:cs="Arial"/>
                <w:sz w:val="20"/>
                <w:szCs w:val="20"/>
              </w:rPr>
            </w:pPr>
            <w:proofErr w:type="spellStart"/>
            <w:proofErr w:type="gramStart"/>
            <w:r>
              <w:rPr>
                <w:rFonts w:ascii="Arial Narrow" w:eastAsia="TimesNewRoman" w:hAnsi="Arial Narrow" w:cs="Arial"/>
                <w:sz w:val="20"/>
                <w:szCs w:val="20"/>
              </w:rPr>
              <w:t>Koekoeksbloempad</w:t>
            </w:r>
            <w:proofErr w:type="spellEnd"/>
            <w:r>
              <w:rPr>
                <w:rFonts w:ascii="Arial Narrow" w:eastAsia="TimesNewRoman" w:hAnsi="Arial Narrow" w:cs="Arial"/>
                <w:sz w:val="20"/>
                <w:szCs w:val="20"/>
              </w:rPr>
              <w:t>(</w:t>
            </w:r>
            <w:proofErr w:type="gramEnd"/>
            <w:r>
              <w:rPr>
                <w:rFonts w:ascii="Arial Narrow" w:eastAsia="TimesNewRoman" w:hAnsi="Arial Narrow" w:cs="Arial"/>
                <w:sz w:val="20"/>
                <w:szCs w:val="20"/>
              </w:rPr>
              <w:t>KP)</w:t>
            </w:r>
          </w:p>
        </w:tc>
        <w:tc>
          <w:tcPr>
            <w:tcW w:w="709" w:type="dxa"/>
            <w:noWrap/>
            <w:tcMar>
              <w:left w:w="57" w:type="dxa"/>
              <w:right w:w="57" w:type="dxa"/>
            </w:tcMar>
            <w:vAlign w:val="center"/>
            <w:hideMark/>
          </w:tcPr>
          <w:p w14:paraId="21309D08" w14:textId="77777777" w:rsidR="00963CF8" w:rsidRPr="00536CB5" w:rsidRDefault="004F3D5B" w:rsidP="000E2FB6">
            <w:pPr>
              <w:jc w:val="center"/>
              <w:rPr>
                <w:rFonts w:ascii="Arial Narrow" w:eastAsia="TimesNewRoman" w:hAnsi="Arial Narrow" w:cs="Arial"/>
                <w:sz w:val="20"/>
                <w:szCs w:val="20"/>
              </w:rPr>
            </w:pPr>
            <w:r>
              <w:rPr>
                <w:rFonts w:ascii="Arial Narrow" w:eastAsia="TimesNewRoman" w:hAnsi="Arial Narrow" w:cs="Arial"/>
                <w:sz w:val="20"/>
                <w:szCs w:val="20"/>
              </w:rPr>
              <w:t>KP</w:t>
            </w:r>
            <w:r w:rsidR="00963CF8" w:rsidRPr="00536CB5">
              <w:rPr>
                <w:rFonts w:ascii="Arial Narrow" w:eastAsia="TimesNewRoman" w:hAnsi="Arial Narrow" w:cs="Arial"/>
                <w:sz w:val="20"/>
                <w:szCs w:val="20"/>
              </w:rPr>
              <w:t>-1</w:t>
            </w:r>
          </w:p>
        </w:tc>
        <w:tc>
          <w:tcPr>
            <w:tcW w:w="709" w:type="dxa"/>
            <w:vAlign w:val="center"/>
          </w:tcPr>
          <w:p w14:paraId="6104EF4E"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5</w:t>
            </w:r>
          </w:p>
        </w:tc>
        <w:tc>
          <w:tcPr>
            <w:tcW w:w="992" w:type="dxa"/>
            <w:noWrap/>
            <w:tcMar>
              <w:left w:w="57" w:type="dxa"/>
              <w:right w:w="57" w:type="dxa"/>
            </w:tcMar>
            <w:vAlign w:val="center"/>
            <w:hideMark/>
          </w:tcPr>
          <w:p w14:paraId="155D7468"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51 58 51</w:t>
            </w:r>
            <w:r>
              <w:rPr>
                <w:rFonts w:ascii="Arial Narrow" w:eastAsia="TimesNewRoman" w:hAnsi="Arial Narrow" w:cs="Arial"/>
                <w:sz w:val="20"/>
                <w:szCs w:val="20"/>
              </w:rPr>
              <w:t>,</w:t>
            </w:r>
            <w:r w:rsidRPr="00536CB5">
              <w:rPr>
                <w:rFonts w:ascii="Arial Narrow" w:eastAsia="TimesNewRoman" w:hAnsi="Arial Narrow" w:cs="Arial"/>
                <w:sz w:val="20"/>
                <w:szCs w:val="20"/>
              </w:rPr>
              <w:t>61</w:t>
            </w:r>
          </w:p>
        </w:tc>
        <w:tc>
          <w:tcPr>
            <w:tcW w:w="992" w:type="dxa"/>
            <w:noWrap/>
            <w:tcMar>
              <w:left w:w="57" w:type="dxa"/>
              <w:right w:w="57" w:type="dxa"/>
            </w:tcMar>
            <w:vAlign w:val="center"/>
            <w:hideMark/>
          </w:tcPr>
          <w:p w14:paraId="3D4770EE"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5 37 23</w:t>
            </w:r>
            <w:r>
              <w:rPr>
                <w:rFonts w:ascii="Arial Narrow" w:eastAsia="TimesNewRoman" w:hAnsi="Arial Narrow" w:cs="Arial"/>
                <w:sz w:val="20"/>
                <w:szCs w:val="20"/>
              </w:rPr>
              <w:t>,</w:t>
            </w:r>
            <w:r w:rsidRPr="00536CB5">
              <w:rPr>
                <w:rFonts w:ascii="Arial Narrow" w:eastAsia="TimesNewRoman" w:hAnsi="Arial Narrow" w:cs="Arial"/>
                <w:sz w:val="20"/>
                <w:szCs w:val="20"/>
              </w:rPr>
              <w:t>35</w:t>
            </w:r>
          </w:p>
        </w:tc>
        <w:tc>
          <w:tcPr>
            <w:tcW w:w="992" w:type="dxa"/>
            <w:noWrap/>
            <w:tcMar>
              <w:left w:w="57" w:type="dxa"/>
              <w:right w:w="57" w:type="dxa"/>
            </w:tcMar>
            <w:vAlign w:val="center"/>
            <w:hideMark/>
          </w:tcPr>
          <w:p w14:paraId="78C4284F"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52 58 51</w:t>
            </w:r>
            <w:r>
              <w:rPr>
                <w:rFonts w:ascii="Arial Narrow" w:eastAsia="TimesNewRoman" w:hAnsi="Arial Narrow" w:cs="Arial"/>
                <w:sz w:val="20"/>
                <w:szCs w:val="20"/>
              </w:rPr>
              <w:t>,</w:t>
            </w:r>
            <w:r w:rsidRPr="00536CB5">
              <w:rPr>
                <w:rFonts w:ascii="Arial Narrow" w:eastAsia="TimesNewRoman" w:hAnsi="Arial Narrow" w:cs="Arial"/>
                <w:sz w:val="20"/>
                <w:szCs w:val="20"/>
              </w:rPr>
              <w:t>01</w:t>
            </w:r>
          </w:p>
        </w:tc>
        <w:tc>
          <w:tcPr>
            <w:tcW w:w="993" w:type="dxa"/>
            <w:noWrap/>
            <w:tcMar>
              <w:left w:w="57" w:type="dxa"/>
              <w:right w:w="57" w:type="dxa"/>
            </w:tcMar>
            <w:vAlign w:val="center"/>
            <w:hideMark/>
          </w:tcPr>
          <w:p w14:paraId="184B5457"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5 37 21</w:t>
            </w:r>
            <w:r>
              <w:rPr>
                <w:rFonts w:ascii="Arial Narrow" w:eastAsia="TimesNewRoman" w:hAnsi="Arial Narrow" w:cs="Arial"/>
                <w:sz w:val="20"/>
                <w:szCs w:val="20"/>
              </w:rPr>
              <w:t>,</w:t>
            </w:r>
            <w:r w:rsidRPr="00536CB5">
              <w:rPr>
                <w:rFonts w:ascii="Arial Narrow" w:eastAsia="TimesNewRoman" w:hAnsi="Arial Narrow" w:cs="Arial"/>
                <w:sz w:val="20"/>
                <w:szCs w:val="20"/>
              </w:rPr>
              <w:t>05</w:t>
            </w:r>
          </w:p>
        </w:tc>
        <w:tc>
          <w:tcPr>
            <w:tcW w:w="567" w:type="dxa"/>
            <w:shd w:val="clear" w:color="auto" w:fill="9BBB59" w:themeFill="accent3"/>
            <w:vAlign w:val="center"/>
          </w:tcPr>
          <w:p w14:paraId="1CEF47FA"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BBB59" w:themeFill="accent3"/>
            <w:vAlign w:val="center"/>
          </w:tcPr>
          <w:p w14:paraId="22A90868"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49B4354E"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216DBBAB"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09C549CB"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70ACACD6"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2B6F8182"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14949D79" w14:textId="77777777" w:rsidTr="004F3D5B">
        <w:trPr>
          <w:trHeight w:val="312"/>
        </w:trPr>
        <w:tc>
          <w:tcPr>
            <w:tcW w:w="766" w:type="dxa"/>
            <w:vMerge/>
            <w:textDirection w:val="btLr"/>
            <w:vAlign w:val="center"/>
          </w:tcPr>
          <w:p w14:paraId="6C1EDFE6" w14:textId="77777777" w:rsidR="00963CF8" w:rsidRPr="00536CB5" w:rsidRDefault="00963CF8" w:rsidP="004F3D5B">
            <w:pPr>
              <w:ind w:left="113" w:right="113"/>
              <w:jc w:val="center"/>
              <w:rPr>
                <w:rFonts w:ascii="Arial Narrow" w:eastAsia="TimesNewRoman" w:hAnsi="Arial Narrow" w:cs="Arial"/>
                <w:sz w:val="20"/>
                <w:szCs w:val="20"/>
              </w:rPr>
            </w:pPr>
          </w:p>
        </w:tc>
        <w:tc>
          <w:tcPr>
            <w:tcW w:w="709" w:type="dxa"/>
            <w:noWrap/>
            <w:tcMar>
              <w:left w:w="57" w:type="dxa"/>
              <w:right w:w="57" w:type="dxa"/>
            </w:tcMar>
            <w:vAlign w:val="center"/>
            <w:hideMark/>
          </w:tcPr>
          <w:p w14:paraId="7780798E" w14:textId="77777777" w:rsidR="00963CF8" w:rsidRPr="00536CB5" w:rsidRDefault="004F3D5B" w:rsidP="000E2FB6">
            <w:pPr>
              <w:jc w:val="center"/>
              <w:rPr>
                <w:rFonts w:ascii="Arial Narrow" w:eastAsia="TimesNewRoman" w:hAnsi="Arial Narrow" w:cs="Arial"/>
                <w:sz w:val="20"/>
                <w:szCs w:val="20"/>
              </w:rPr>
            </w:pPr>
            <w:r>
              <w:rPr>
                <w:rFonts w:ascii="Arial Narrow" w:eastAsia="TimesNewRoman" w:hAnsi="Arial Narrow" w:cs="Arial"/>
                <w:sz w:val="20"/>
                <w:szCs w:val="20"/>
              </w:rPr>
              <w:t>KP</w:t>
            </w:r>
            <w:r w:rsidR="00963CF8" w:rsidRPr="00536CB5">
              <w:rPr>
                <w:rFonts w:ascii="Arial Narrow" w:eastAsia="TimesNewRoman" w:hAnsi="Arial Narrow" w:cs="Arial"/>
                <w:sz w:val="20"/>
                <w:szCs w:val="20"/>
              </w:rPr>
              <w:t>-2</w:t>
            </w:r>
          </w:p>
        </w:tc>
        <w:tc>
          <w:tcPr>
            <w:tcW w:w="709" w:type="dxa"/>
            <w:vAlign w:val="center"/>
          </w:tcPr>
          <w:p w14:paraId="16C4384C"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5</w:t>
            </w:r>
          </w:p>
        </w:tc>
        <w:tc>
          <w:tcPr>
            <w:tcW w:w="992" w:type="dxa"/>
            <w:noWrap/>
            <w:tcMar>
              <w:left w:w="57" w:type="dxa"/>
              <w:right w:w="57" w:type="dxa"/>
            </w:tcMar>
            <w:vAlign w:val="center"/>
            <w:hideMark/>
          </w:tcPr>
          <w:p w14:paraId="00B06AE5"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51 58 51</w:t>
            </w:r>
            <w:r>
              <w:rPr>
                <w:rFonts w:ascii="Arial Narrow" w:eastAsia="TimesNewRoman" w:hAnsi="Arial Narrow" w:cs="Arial"/>
                <w:sz w:val="20"/>
                <w:szCs w:val="20"/>
              </w:rPr>
              <w:t>,</w:t>
            </w:r>
            <w:r w:rsidRPr="00536CB5">
              <w:rPr>
                <w:rFonts w:ascii="Arial Narrow" w:eastAsia="TimesNewRoman" w:hAnsi="Arial Narrow" w:cs="Arial"/>
                <w:sz w:val="20"/>
                <w:szCs w:val="20"/>
              </w:rPr>
              <w:t>01</w:t>
            </w:r>
          </w:p>
        </w:tc>
        <w:tc>
          <w:tcPr>
            <w:tcW w:w="992" w:type="dxa"/>
            <w:noWrap/>
            <w:tcMar>
              <w:left w:w="57" w:type="dxa"/>
              <w:right w:w="57" w:type="dxa"/>
            </w:tcMar>
            <w:vAlign w:val="center"/>
            <w:hideMark/>
          </w:tcPr>
          <w:p w14:paraId="0B0177E9"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5 37 21</w:t>
            </w:r>
            <w:r>
              <w:rPr>
                <w:rFonts w:ascii="Arial Narrow" w:eastAsia="TimesNewRoman" w:hAnsi="Arial Narrow" w:cs="Arial"/>
                <w:sz w:val="20"/>
                <w:szCs w:val="20"/>
              </w:rPr>
              <w:t>,</w:t>
            </w:r>
            <w:r w:rsidRPr="00536CB5">
              <w:rPr>
                <w:rFonts w:ascii="Arial Narrow" w:eastAsia="TimesNewRoman" w:hAnsi="Arial Narrow" w:cs="Arial"/>
                <w:sz w:val="20"/>
                <w:szCs w:val="20"/>
              </w:rPr>
              <w:t>05</w:t>
            </w:r>
          </w:p>
        </w:tc>
        <w:tc>
          <w:tcPr>
            <w:tcW w:w="992" w:type="dxa"/>
            <w:noWrap/>
            <w:tcMar>
              <w:left w:w="57" w:type="dxa"/>
              <w:right w:w="57" w:type="dxa"/>
            </w:tcMar>
            <w:vAlign w:val="center"/>
            <w:hideMark/>
          </w:tcPr>
          <w:p w14:paraId="5261D945"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51 58 50</w:t>
            </w:r>
            <w:r>
              <w:rPr>
                <w:rFonts w:ascii="Arial Narrow" w:eastAsia="TimesNewRoman" w:hAnsi="Arial Narrow" w:cs="Arial"/>
                <w:sz w:val="20"/>
                <w:szCs w:val="20"/>
              </w:rPr>
              <w:t>,</w:t>
            </w:r>
            <w:r w:rsidRPr="00536CB5">
              <w:rPr>
                <w:rFonts w:ascii="Arial Narrow" w:eastAsia="TimesNewRoman" w:hAnsi="Arial Narrow" w:cs="Arial"/>
                <w:sz w:val="20"/>
                <w:szCs w:val="20"/>
              </w:rPr>
              <w:t>42</w:t>
            </w:r>
          </w:p>
        </w:tc>
        <w:tc>
          <w:tcPr>
            <w:tcW w:w="993" w:type="dxa"/>
            <w:noWrap/>
            <w:tcMar>
              <w:left w:w="57" w:type="dxa"/>
              <w:right w:w="57" w:type="dxa"/>
            </w:tcMar>
            <w:vAlign w:val="center"/>
            <w:hideMark/>
          </w:tcPr>
          <w:p w14:paraId="0ED9172E"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5 37 18</w:t>
            </w:r>
            <w:r>
              <w:rPr>
                <w:rFonts w:ascii="Arial Narrow" w:eastAsia="TimesNewRoman" w:hAnsi="Arial Narrow" w:cs="Arial"/>
                <w:sz w:val="20"/>
                <w:szCs w:val="20"/>
              </w:rPr>
              <w:t>,</w:t>
            </w:r>
            <w:r w:rsidRPr="00536CB5">
              <w:rPr>
                <w:rFonts w:ascii="Arial Narrow" w:eastAsia="TimesNewRoman" w:hAnsi="Arial Narrow" w:cs="Arial"/>
                <w:sz w:val="20"/>
                <w:szCs w:val="20"/>
              </w:rPr>
              <w:t>60</w:t>
            </w:r>
          </w:p>
        </w:tc>
        <w:tc>
          <w:tcPr>
            <w:tcW w:w="567" w:type="dxa"/>
            <w:shd w:val="clear" w:color="auto" w:fill="9BBB59" w:themeFill="accent3"/>
            <w:vAlign w:val="center"/>
          </w:tcPr>
          <w:p w14:paraId="395AF91B"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BBB59" w:themeFill="accent3"/>
            <w:vAlign w:val="center"/>
          </w:tcPr>
          <w:p w14:paraId="72135FE4"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BBB59" w:themeFill="accent3"/>
            <w:vAlign w:val="center"/>
          </w:tcPr>
          <w:p w14:paraId="6C529AEC"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380E3B8F"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150F9F1D"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1357DDED"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2CE97E07"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555C526A" w14:textId="77777777" w:rsidTr="004F3D5B">
        <w:trPr>
          <w:trHeight w:val="312"/>
        </w:trPr>
        <w:tc>
          <w:tcPr>
            <w:tcW w:w="766" w:type="dxa"/>
            <w:vMerge/>
            <w:tcBorders>
              <w:bottom w:val="double" w:sz="4" w:space="0" w:color="auto"/>
            </w:tcBorders>
            <w:textDirection w:val="btLr"/>
            <w:vAlign w:val="center"/>
          </w:tcPr>
          <w:p w14:paraId="2469F703" w14:textId="77777777" w:rsidR="00963CF8" w:rsidRPr="00536CB5" w:rsidRDefault="00963CF8" w:rsidP="004F3D5B">
            <w:pPr>
              <w:ind w:left="113" w:right="113"/>
              <w:jc w:val="center"/>
              <w:rPr>
                <w:rFonts w:ascii="Arial Narrow" w:eastAsia="TimesNewRoman" w:hAnsi="Arial Narrow" w:cs="Arial"/>
                <w:sz w:val="20"/>
                <w:szCs w:val="20"/>
              </w:rPr>
            </w:pPr>
          </w:p>
        </w:tc>
        <w:tc>
          <w:tcPr>
            <w:tcW w:w="709" w:type="dxa"/>
            <w:tcBorders>
              <w:bottom w:val="double" w:sz="4" w:space="0" w:color="auto"/>
            </w:tcBorders>
            <w:noWrap/>
            <w:tcMar>
              <w:left w:w="57" w:type="dxa"/>
              <w:right w:w="57" w:type="dxa"/>
            </w:tcMar>
            <w:vAlign w:val="center"/>
            <w:hideMark/>
          </w:tcPr>
          <w:p w14:paraId="1035EF95" w14:textId="77777777" w:rsidR="00963CF8" w:rsidRPr="00536CB5" w:rsidRDefault="004F3D5B" w:rsidP="000E2FB6">
            <w:pPr>
              <w:jc w:val="center"/>
              <w:rPr>
                <w:rFonts w:ascii="Arial Narrow" w:eastAsia="TimesNewRoman" w:hAnsi="Arial Narrow" w:cs="Arial"/>
                <w:sz w:val="20"/>
                <w:szCs w:val="20"/>
              </w:rPr>
            </w:pPr>
            <w:r>
              <w:rPr>
                <w:rFonts w:ascii="Arial Narrow" w:eastAsia="TimesNewRoman" w:hAnsi="Arial Narrow" w:cs="Arial"/>
                <w:sz w:val="20"/>
                <w:szCs w:val="20"/>
              </w:rPr>
              <w:t>KP</w:t>
            </w:r>
            <w:r w:rsidR="00963CF8" w:rsidRPr="00536CB5">
              <w:rPr>
                <w:rFonts w:ascii="Arial Narrow" w:eastAsia="TimesNewRoman" w:hAnsi="Arial Narrow" w:cs="Arial"/>
                <w:sz w:val="20"/>
                <w:szCs w:val="20"/>
              </w:rPr>
              <w:t>-3</w:t>
            </w:r>
          </w:p>
        </w:tc>
        <w:tc>
          <w:tcPr>
            <w:tcW w:w="709" w:type="dxa"/>
            <w:tcBorders>
              <w:bottom w:val="double" w:sz="4" w:space="0" w:color="auto"/>
            </w:tcBorders>
            <w:vAlign w:val="center"/>
          </w:tcPr>
          <w:p w14:paraId="0034D12B"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5</w:t>
            </w:r>
          </w:p>
        </w:tc>
        <w:tc>
          <w:tcPr>
            <w:tcW w:w="992" w:type="dxa"/>
            <w:tcBorders>
              <w:bottom w:val="double" w:sz="4" w:space="0" w:color="auto"/>
            </w:tcBorders>
            <w:noWrap/>
            <w:tcMar>
              <w:left w:w="57" w:type="dxa"/>
              <w:right w:w="57" w:type="dxa"/>
            </w:tcMar>
            <w:vAlign w:val="center"/>
            <w:hideMark/>
          </w:tcPr>
          <w:p w14:paraId="05490E48"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51 58 50</w:t>
            </w:r>
            <w:r>
              <w:rPr>
                <w:rFonts w:ascii="Arial Narrow" w:eastAsia="TimesNewRoman" w:hAnsi="Arial Narrow" w:cs="Arial"/>
                <w:sz w:val="20"/>
                <w:szCs w:val="20"/>
              </w:rPr>
              <w:t>,</w:t>
            </w:r>
            <w:r w:rsidRPr="00536CB5">
              <w:rPr>
                <w:rFonts w:ascii="Arial Narrow" w:eastAsia="TimesNewRoman" w:hAnsi="Arial Narrow" w:cs="Arial"/>
                <w:sz w:val="20"/>
                <w:szCs w:val="20"/>
              </w:rPr>
              <w:t>42</w:t>
            </w:r>
          </w:p>
        </w:tc>
        <w:tc>
          <w:tcPr>
            <w:tcW w:w="992" w:type="dxa"/>
            <w:tcBorders>
              <w:bottom w:val="double" w:sz="4" w:space="0" w:color="auto"/>
            </w:tcBorders>
            <w:noWrap/>
            <w:tcMar>
              <w:left w:w="57" w:type="dxa"/>
              <w:right w:w="57" w:type="dxa"/>
            </w:tcMar>
            <w:vAlign w:val="center"/>
            <w:hideMark/>
          </w:tcPr>
          <w:p w14:paraId="5EB58159"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5 37 18</w:t>
            </w:r>
            <w:r>
              <w:rPr>
                <w:rFonts w:ascii="Arial Narrow" w:eastAsia="TimesNewRoman" w:hAnsi="Arial Narrow" w:cs="Arial"/>
                <w:sz w:val="20"/>
                <w:szCs w:val="20"/>
              </w:rPr>
              <w:t>,</w:t>
            </w:r>
            <w:r w:rsidRPr="00536CB5">
              <w:rPr>
                <w:rFonts w:ascii="Arial Narrow" w:eastAsia="TimesNewRoman" w:hAnsi="Arial Narrow" w:cs="Arial"/>
                <w:sz w:val="20"/>
                <w:szCs w:val="20"/>
              </w:rPr>
              <w:t>60</w:t>
            </w:r>
          </w:p>
        </w:tc>
        <w:tc>
          <w:tcPr>
            <w:tcW w:w="992" w:type="dxa"/>
            <w:tcBorders>
              <w:bottom w:val="double" w:sz="4" w:space="0" w:color="auto"/>
            </w:tcBorders>
            <w:noWrap/>
            <w:tcMar>
              <w:left w:w="57" w:type="dxa"/>
              <w:right w:w="57" w:type="dxa"/>
            </w:tcMar>
            <w:vAlign w:val="center"/>
            <w:hideMark/>
          </w:tcPr>
          <w:p w14:paraId="74302D73"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51 58 49</w:t>
            </w:r>
            <w:r>
              <w:rPr>
                <w:rFonts w:ascii="Arial Narrow" w:eastAsia="TimesNewRoman" w:hAnsi="Arial Narrow" w:cs="Arial"/>
                <w:sz w:val="20"/>
                <w:szCs w:val="20"/>
              </w:rPr>
              <w:t>,</w:t>
            </w:r>
            <w:r w:rsidRPr="00536CB5">
              <w:rPr>
                <w:rFonts w:ascii="Arial Narrow" w:eastAsia="TimesNewRoman" w:hAnsi="Arial Narrow" w:cs="Arial"/>
                <w:sz w:val="20"/>
                <w:szCs w:val="20"/>
              </w:rPr>
              <w:t>72</w:t>
            </w:r>
          </w:p>
        </w:tc>
        <w:tc>
          <w:tcPr>
            <w:tcW w:w="993" w:type="dxa"/>
            <w:tcBorders>
              <w:bottom w:val="double" w:sz="4" w:space="0" w:color="auto"/>
            </w:tcBorders>
            <w:noWrap/>
            <w:tcMar>
              <w:left w:w="57" w:type="dxa"/>
              <w:right w:w="57" w:type="dxa"/>
            </w:tcMar>
            <w:vAlign w:val="center"/>
            <w:hideMark/>
          </w:tcPr>
          <w:p w14:paraId="774C80F9"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5 37 16</w:t>
            </w:r>
            <w:r>
              <w:rPr>
                <w:rFonts w:ascii="Arial Narrow" w:eastAsia="TimesNewRoman" w:hAnsi="Arial Narrow" w:cs="Arial"/>
                <w:sz w:val="20"/>
                <w:szCs w:val="20"/>
              </w:rPr>
              <w:t>,</w:t>
            </w:r>
            <w:r w:rsidRPr="00536CB5">
              <w:rPr>
                <w:rFonts w:ascii="Arial Narrow" w:eastAsia="TimesNewRoman" w:hAnsi="Arial Narrow" w:cs="Arial"/>
                <w:sz w:val="20"/>
                <w:szCs w:val="20"/>
              </w:rPr>
              <w:t>19</w:t>
            </w:r>
          </w:p>
        </w:tc>
        <w:tc>
          <w:tcPr>
            <w:tcW w:w="567" w:type="dxa"/>
            <w:tcBorders>
              <w:bottom w:val="double" w:sz="4" w:space="0" w:color="auto"/>
            </w:tcBorders>
            <w:shd w:val="clear" w:color="auto" w:fill="9BBB59" w:themeFill="accent3"/>
            <w:vAlign w:val="center"/>
          </w:tcPr>
          <w:p w14:paraId="4CFCB563"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BBB59" w:themeFill="accent3"/>
            <w:vAlign w:val="center"/>
          </w:tcPr>
          <w:p w14:paraId="15C76438"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BBB59" w:themeFill="accent3"/>
            <w:vAlign w:val="center"/>
          </w:tcPr>
          <w:p w14:paraId="1D5C763D"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84806" w:themeFill="accent6" w:themeFillShade="80"/>
            <w:vAlign w:val="center"/>
          </w:tcPr>
          <w:p w14:paraId="7F30B6FB"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84806" w:themeFill="accent6" w:themeFillShade="80"/>
            <w:vAlign w:val="center"/>
          </w:tcPr>
          <w:p w14:paraId="0AE8BD90"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BBB59" w:themeFill="accent3"/>
            <w:vAlign w:val="center"/>
          </w:tcPr>
          <w:p w14:paraId="1DBCF2E3"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BBB59" w:themeFill="accent3"/>
            <w:vAlign w:val="center"/>
          </w:tcPr>
          <w:p w14:paraId="74BEC36E"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08396347" w14:textId="77777777" w:rsidTr="004F3D5B">
        <w:trPr>
          <w:trHeight w:val="312"/>
        </w:trPr>
        <w:tc>
          <w:tcPr>
            <w:tcW w:w="766" w:type="dxa"/>
            <w:vMerge w:val="restart"/>
            <w:tcBorders>
              <w:top w:val="double" w:sz="4" w:space="0" w:color="auto"/>
            </w:tcBorders>
            <w:textDirection w:val="btLr"/>
            <w:vAlign w:val="center"/>
          </w:tcPr>
          <w:p w14:paraId="51D2854C" w14:textId="77777777" w:rsidR="00963CF8" w:rsidRPr="00536CB5" w:rsidRDefault="00963CF8" w:rsidP="004F3D5B">
            <w:pPr>
              <w:ind w:left="113" w:right="113"/>
              <w:jc w:val="center"/>
              <w:rPr>
                <w:rFonts w:ascii="Arial Narrow" w:eastAsia="TimesNewRoman" w:hAnsi="Arial Narrow" w:cs="Arial"/>
                <w:sz w:val="20"/>
                <w:szCs w:val="20"/>
              </w:rPr>
            </w:pPr>
            <w:proofErr w:type="spellStart"/>
            <w:r w:rsidRPr="00536CB5">
              <w:rPr>
                <w:rFonts w:ascii="Arial Narrow" w:eastAsia="TimesNewRoman" w:hAnsi="Arial Narrow" w:cs="Arial"/>
                <w:sz w:val="20"/>
                <w:szCs w:val="20"/>
              </w:rPr>
              <w:t>Kromme</w:t>
            </w:r>
            <w:proofErr w:type="spellEnd"/>
            <w:r w:rsidRPr="00536CB5">
              <w:rPr>
                <w:rFonts w:ascii="Arial Narrow" w:eastAsia="TimesNewRoman" w:hAnsi="Arial Narrow" w:cs="Arial"/>
                <w:sz w:val="20"/>
                <w:szCs w:val="20"/>
              </w:rPr>
              <w:t xml:space="preserve"> </w:t>
            </w:r>
            <w:proofErr w:type="spellStart"/>
            <w:r w:rsidRPr="00536CB5">
              <w:rPr>
                <w:rFonts w:ascii="Arial Narrow" w:eastAsia="TimesNewRoman" w:hAnsi="Arial Narrow" w:cs="Arial"/>
                <w:sz w:val="20"/>
                <w:szCs w:val="20"/>
              </w:rPr>
              <w:t>Eem</w:t>
            </w:r>
            <w:proofErr w:type="spellEnd"/>
            <w:r w:rsidRPr="00536CB5">
              <w:rPr>
                <w:rFonts w:ascii="Arial Narrow" w:eastAsia="TimesNewRoman" w:hAnsi="Arial Narrow" w:cs="Arial"/>
                <w:sz w:val="20"/>
                <w:szCs w:val="20"/>
              </w:rPr>
              <w:t xml:space="preserve"> (KE)</w:t>
            </w:r>
          </w:p>
        </w:tc>
        <w:tc>
          <w:tcPr>
            <w:tcW w:w="709" w:type="dxa"/>
            <w:tcBorders>
              <w:top w:val="double" w:sz="4" w:space="0" w:color="auto"/>
            </w:tcBorders>
            <w:noWrap/>
            <w:tcMar>
              <w:left w:w="57" w:type="dxa"/>
              <w:right w:w="57" w:type="dxa"/>
            </w:tcMar>
            <w:vAlign w:val="center"/>
            <w:hideMark/>
          </w:tcPr>
          <w:p w14:paraId="145097D1"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KE-1</w:t>
            </w:r>
          </w:p>
        </w:tc>
        <w:tc>
          <w:tcPr>
            <w:tcW w:w="709" w:type="dxa"/>
            <w:tcBorders>
              <w:top w:val="double" w:sz="4" w:space="0" w:color="auto"/>
            </w:tcBorders>
            <w:vAlign w:val="center"/>
          </w:tcPr>
          <w:p w14:paraId="72DCF348"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5</w:t>
            </w:r>
          </w:p>
        </w:tc>
        <w:tc>
          <w:tcPr>
            <w:tcW w:w="992" w:type="dxa"/>
            <w:tcBorders>
              <w:top w:val="double" w:sz="4" w:space="0" w:color="auto"/>
            </w:tcBorders>
            <w:noWrap/>
            <w:tcMar>
              <w:left w:w="57" w:type="dxa"/>
              <w:right w:w="57" w:type="dxa"/>
            </w:tcMar>
            <w:vAlign w:val="center"/>
            <w:hideMark/>
          </w:tcPr>
          <w:p w14:paraId="216E0080"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51 58 55</w:t>
            </w:r>
            <w:r>
              <w:rPr>
                <w:rFonts w:ascii="Arial Narrow" w:eastAsia="TimesNewRoman" w:hAnsi="Arial Narrow" w:cs="Arial"/>
                <w:sz w:val="20"/>
                <w:szCs w:val="20"/>
              </w:rPr>
              <w:t>,</w:t>
            </w:r>
            <w:r w:rsidRPr="00536CB5">
              <w:rPr>
                <w:rFonts w:ascii="Arial Narrow" w:eastAsia="TimesNewRoman" w:hAnsi="Arial Narrow" w:cs="Arial"/>
                <w:sz w:val="20"/>
                <w:szCs w:val="20"/>
              </w:rPr>
              <w:t>54</w:t>
            </w:r>
          </w:p>
        </w:tc>
        <w:tc>
          <w:tcPr>
            <w:tcW w:w="992" w:type="dxa"/>
            <w:tcBorders>
              <w:top w:val="double" w:sz="4" w:space="0" w:color="auto"/>
            </w:tcBorders>
            <w:noWrap/>
            <w:tcMar>
              <w:left w:w="57" w:type="dxa"/>
              <w:right w:w="57" w:type="dxa"/>
            </w:tcMar>
            <w:vAlign w:val="center"/>
            <w:hideMark/>
          </w:tcPr>
          <w:p w14:paraId="14160558"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5 36 57</w:t>
            </w:r>
            <w:r>
              <w:rPr>
                <w:rFonts w:ascii="Arial Narrow" w:eastAsia="TimesNewRoman" w:hAnsi="Arial Narrow" w:cs="Arial"/>
                <w:sz w:val="20"/>
                <w:szCs w:val="20"/>
              </w:rPr>
              <w:t>,</w:t>
            </w:r>
            <w:r w:rsidRPr="00536CB5">
              <w:rPr>
                <w:rFonts w:ascii="Arial Narrow" w:eastAsia="TimesNewRoman" w:hAnsi="Arial Narrow" w:cs="Arial"/>
                <w:sz w:val="20"/>
                <w:szCs w:val="20"/>
              </w:rPr>
              <w:t>87</w:t>
            </w:r>
          </w:p>
        </w:tc>
        <w:tc>
          <w:tcPr>
            <w:tcW w:w="992" w:type="dxa"/>
            <w:tcBorders>
              <w:top w:val="double" w:sz="4" w:space="0" w:color="auto"/>
            </w:tcBorders>
            <w:noWrap/>
            <w:tcMar>
              <w:left w:w="57" w:type="dxa"/>
              <w:right w:w="57" w:type="dxa"/>
            </w:tcMar>
            <w:vAlign w:val="center"/>
            <w:hideMark/>
          </w:tcPr>
          <w:p w14:paraId="2BD7C874"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51 58 53</w:t>
            </w:r>
            <w:r>
              <w:rPr>
                <w:rFonts w:ascii="Arial Narrow" w:eastAsia="TimesNewRoman" w:hAnsi="Arial Narrow" w:cs="Arial"/>
                <w:sz w:val="20"/>
                <w:szCs w:val="20"/>
              </w:rPr>
              <w:t>,</w:t>
            </w:r>
            <w:r w:rsidRPr="00536CB5">
              <w:rPr>
                <w:rFonts w:ascii="Arial Narrow" w:eastAsia="TimesNewRoman" w:hAnsi="Arial Narrow" w:cs="Arial"/>
                <w:sz w:val="20"/>
                <w:szCs w:val="20"/>
              </w:rPr>
              <w:t>98</w:t>
            </w:r>
          </w:p>
        </w:tc>
        <w:tc>
          <w:tcPr>
            <w:tcW w:w="993" w:type="dxa"/>
            <w:tcBorders>
              <w:top w:val="double" w:sz="4" w:space="0" w:color="auto"/>
            </w:tcBorders>
            <w:noWrap/>
            <w:tcMar>
              <w:left w:w="57" w:type="dxa"/>
              <w:right w:w="57" w:type="dxa"/>
            </w:tcMar>
            <w:vAlign w:val="center"/>
            <w:hideMark/>
          </w:tcPr>
          <w:p w14:paraId="1031C88F"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5 36 58</w:t>
            </w:r>
            <w:r>
              <w:rPr>
                <w:rFonts w:ascii="Arial Narrow" w:eastAsia="TimesNewRoman" w:hAnsi="Arial Narrow" w:cs="Arial"/>
                <w:sz w:val="20"/>
                <w:szCs w:val="20"/>
              </w:rPr>
              <w:t>,</w:t>
            </w:r>
            <w:r w:rsidRPr="00536CB5">
              <w:rPr>
                <w:rFonts w:ascii="Arial Narrow" w:eastAsia="TimesNewRoman" w:hAnsi="Arial Narrow" w:cs="Arial"/>
                <w:sz w:val="20"/>
                <w:szCs w:val="20"/>
              </w:rPr>
              <w:t>57</w:t>
            </w:r>
          </w:p>
        </w:tc>
        <w:tc>
          <w:tcPr>
            <w:tcW w:w="567" w:type="dxa"/>
            <w:tcBorders>
              <w:top w:val="double" w:sz="4" w:space="0" w:color="auto"/>
            </w:tcBorders>
            <w:shd w:val="clear" w:color="auto" w:fill="984806" w:themeFill="accent6" w:themeFillShade="80"/>
            <w:vAlign w:val="center"/>
          </w:tcPr>
          <w:p w14:paraId="60E7D530"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84806" w:themeFill="accent6" w:themeFillShade="80"/>
            <w:vAlign w:val="center"/>
          </w:tcPr>
          <w:p w14:paraId="38EA77F7"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84806" w:themeFill="accent6" w:themeFillShade="80"/>
            <w:vAlign w:val="center"/>
          </w:tcPr>
          <w:p w14:paraId="16091D4B"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84806" w:themeFill="accent6" w:themeFillShade="80"/>
            <w:vAlign w:val="center"/>
          </w:tcPr>
          <w:p w14:paraId="76B5828F"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84806" w:themeFill="accent6" w:themeFillShade="80"/>
            <w:vAlign w:val="center"/>
          </w:tcPr>
          <w:p w14:paraId="2C5EB09F"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84806" w:themeFill="accent6" w:themeFillShade="80"/>
            <w:vAlign w:val="center"/>
          </w:tcPr>
          <w:p w14:paraId="47AA833A"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84806" w:themeFill="accent6" w:themeFillShade="80"/>
            <w:vAlign w:val="center"/>
          </w:tcPr>
          <w:p w14:paraId="73791C23"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3B4F042F" w14:textId="77777777" w:rsidTr="004F3D5B">
        <w:trPr>
          <w:trHeight w:val="312"/>
        </w:trPr>
        <w:tc>
          <w:tcPr>
            <w:tcW w:w="766" w:type="dxa"/>
            <w:vMerge/>
            <w:textDirection w:val="btLr"/>
            <w:vAlign w:val="center"/>
          </w:tcPr>
          <w:p w14:paraId="1CA25850" w14:textId="77777777" w:rsidR="00963CF8" w:rsidRPr="00536CB5" w:rsidRDefault="00963CF8" w:rsidP="004F3D5B">
            <w:pPr>
              <w:ind w:left="113" w:right="113"/>
              <w:jc w:val="center"/>
              <w:rPr>
                <w:rFonts w:ascii="Arial Narrow" w:eastAsia="TimesNewRoman" w:hAnsi="Arial Narrow" w:cs="Arial"/>
                <w:sz w:val="20"/>
                <w:szCs w:val="20"/>
              </w:rPr>
            </w:pPr>
          </w:p>
        </w:tc>
        <w:tc>
          <w:tcPr>
            <w:tcW w:w="709" w:type="dxa"/>
            <w:noWrap/>
            <w:tcMar>
              <w:left w:w="57" w:type="dxa"/>
              <w:right w:w="57" w:type="dxa"/>
            </w:tcMar>
            <w:vAlign w:val="center"/>
            <w:hideMark/>
          </w:tcPr>
          <w:p w14:paraId="1B22AD69"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KE-2</w:t>
            </w:r>
          </w:p>
        </w:tc>
        <w:tc>
          <w:tcPr>
            <w:tcW w:w="709" w:type="dxa"/>
            <w:vAlign w:val="center"/>
          </w:tcPr>
          <w:p w14:paraId="1C635F67"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4</w:t>
            </w:r>
          </w:p>
        </w:tc>
        <w:tc>
          <w:tcPr>
            <w:tcW w:w="992" w:type="dxa"/>
            <w:noWrap/>
            <w:tcMar>
              <w:left w:w="57" w:type="dxa"/>
              <w:right w:w="57" w:type="dxa"/>
            </w:tcMar>
            <w:vAlign w:val="center"/>
            <w:hideMark/>
          </w:tcPr>
          <w:p w14:paraId="2B4FA61F"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51 58 53</w:t>
            </w:r>
            <w:r>
              <w:rPr>
                <w:rFonts w:ascii="Arial Narrow" w:eastAsia="TimesNewRoman" w:hAnsi="Arial Narrow" w:cs="Arial"/>
                <w:sz w:val="20"/>
                <w:szCs w:val="20"/>
              </w:rPr>
              <w:t>,</w:t>
            </w:r>
            <w:r w:rsidRPr="00536CB5">
              <w:rPr>
                <w:rFonts w:ascii="Arial Narrow" w:eastAsia="TimesNewRoman" w:hAnsi="Arial Narrow" w:cs="Arial"/>
                <w:sz w:val="20"/>
                <w:szCs w:val="20"/>
              </w:rPr>
              <w:t>98</w:t>
            </w:r>
          </w:p>
        </w:tc>
        <w:tc>
          <w:tcPr>
            <w:tcW w:w="992" w:type="dxa"/>
            <w:noWrap/>
            <w:tcMar>
              <w:left w:w="57" w:type="dxa"/>
              <w:right w:w="57" w:type="dxa"/>
            </w:tcMar>
            <w:vAlign w:val="center"/>
            <w:hideMark/>
          </w:tcPr>
          <w:p w14:paraId="29A4B37A"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5 36 58</w:t>
            </w:r>
            <w:r>
              <w:rPr>
                <w:rFonts w:ascii="Arial Narrow" w:eastAsia="TimesNewRoman" w:hAnsi="Arial Narrow" w:cs="Arial"/>
                <w:sz w:val="20"/>
                <w:szCs w:val="20"/>
              </w:rPr>
              <w:t>,</w:t>
            </w:r>
            <w:r w:rsidRPr="00536CB5">
              <w:rPr>
                <w:rFonts w:ascii="Arial Narrow" w:eastAsia="TimesNewRoman" w:hAnsi="Arial Narrow" w:cs="Arial"/>
                <w:sz w:val="20"/>
                <w:szCs w:val="20"/>
              </w:rPr>
              <w:t>57</w:t>
            </w:r>
          </w:p>
        </w:tc>
        <w:tc>
          <w:tcPr>
            <w:tcW w:w="992" w:type="dxa"/>
            <w:noWrap/>
            <w:tcMar>
              <w:left w:w="57" w:type="dxa"/>
              <w:right w:w="57" w:type="dxa"/>
            </w:tcMar>
            <w:vAlign w:val="center"/>
            <w:hideMark/>
          </w:tcPr>
          <w:p w14:paraId="2E861C59"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51 58 52</w:t>
            </w:r>
            <w:r>
              <w:rPr>
                <w:rFonts w:ascii="Arial Narrow" w:eastAsia="TimesNewRoman" w:hAnsi="Arial Narrow" w:cs="Arial"/>
                <w:sz w:val="20"/>
                <w:szCs w:val="20"/>
              </w:rPr>
              <w:t>,</w:t>
            </w:r>
            <w:r w:rsidRPr="00536CB5">
              <w:rPr>
                <w:rFonts w:ascii="Arial Narrow" w:eastAsia="TimesNewRoman" w:hAnsi="Arial Narrow" w:cs="Arial"/>
                <w:sz w:val="20"/>
                <w:szCs w:val="20"/>
              </w:rPr>
              <w:t>46</w:t>
            </w:r>
          </w:p>
        </w:tc>
        <w:tc>
          <w:tcPr>
            <w:tcW w:w="993" w:type="dxa"/>
            <w:noWrap/>
            <w:tcMar>
              <w:left w:w="57" w:type="dxa"/>
              <w:right w:w="57" w:type="dxa"/>
            </w:tcMar>
            <w:vAlign w:val="center"/>
            <w:hideMark/>
          </w:tcPr>
          <w:p w14:paraId="69FA51AE"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5 36 59</w:t>
            </w:r>
            <w:r>
              <w:rPr>
                <w:rFonts w:ascii="Arial Narrow" w:eastAsia="TimesNewRoman" w:hAnsi="Arial Narrow" w:cs="Arial"/>
                <w:sz w:val="20"/>
                <w:szCs w:val="20"/>
              </w:rPr>
              <w:t>,</w:t>
            </w:r>
            <w:r w:rsidRPr="00536CB5">
              <w:rPr>
                <w:rFonts w:ascii="Arial Narrow" w:eastAsia="TimesNewRoman" w:hAnsi="Arial Narrow" w:cs="Arial"/>
                <w:sz w:val="20"/>
                <w:szCs w:val="20"/>
              </w:rPr>
              <w:t>61</w:t>
            </w:r>
          </w:p>
        </w:tc>
        <w:tc>
          <w:tcPr>
            <w:tcW w:w="567" w:type="dxa"/>
            <w:shd w:val="clear" w:color="auto" w:fill="984806" w:themeFill="accent6" w:themeFillShade="80"/>
            <w:vAlign w:val="center"/>
          </w:tcPr>
          <w:p w14:paraId="431C67C3"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33C57EBB"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3A9B8C13"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7C597AF5"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0FCF02D7"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13ACB312"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635E7F85"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2971DB56" w14:textId="77777777" w:rsidTr="004F3D5B">
        <w:trPr>
          <w:trHeight w:val="312"/>
        </w:trPr>
        <w:tc>
          <w:tcPr>
            <w:tcW w:w="766" w:type="dxa"/>
            <w:vMerge/>
            <w:textDirection w:val="btLr"/>
            <w:vAlign w:val="center"/>
          </w:tcPr>
          <w:p w14:paraId="61604402" w14:textId="77777777" w:rsidR="00963CF8" w:rsidRPr="00536CB5" w:rsidRDefault="00963CF8" w:rsidP="004F3D5B">
            <w:pPr>
              <w:ind w:left="113" w:right="113"/>
              <w:jc w:val="center"/>
              <w:rPr>
                <w:rFonts w:ascii="Arial Narrow" w:eastAsia="TimesNewRoman" w:hAnsi="Arial Narrow" w:cs="Arial"/>
                <w:sz w:val="20"/>
                <w:szCs w:val="20"/>
              </w:rPr>
            </w:pPr>
          </w:p>
        </w:tc>
        <w:tc>
          <w:tcPr>
            <w:tcW w:w="709" w:type="dxa"/>
            <w:noWrap/>
            <w:tcMar>
              <w:left w:w="57" w:type="dxa"/>
              <w:right w:w="57" w:type="dxa"/>
            </w:tcMar>
            <w:vAlign w:val="center"/>
            <w:hideMark/>
          </w:tcPr>
          <w:p w14:paraId="451DDEC3"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KE-3</w:t>
            </w:r>
          </w:p>
        </w:tc>
        <w:tc>
          <w:tcPr>
            <w:tcW w:w="709" w:type="dxa"/>
            <w:vAlign w:val="center"/>
          </w:tcPr>
          <w:p w14:paraId="25F7B71B"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5-10</w:t>
            </w:r>
          </w:p>
        </w:tc>
        <w:tc>
          <w:tcPr>
            <w:tcW w:w="992" w:type="dxa"/>
            <w:noWrap/>
            <w:tcMar>
              <w:left w:w="57" w:type="dxa"/>
              <w:right w:w="57" w:type="dxa"/>
            </w:tcMar>
            <w:vAlign w:val="center"/>
            <w:hideMark/>
          </w:tcPr>
          <w:p w14:paraId="2B385F9A"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51 58 52</w:t>
            </w:r>
            <w:r>
              <w:rPr>
                <w:rFonts w:ascii="Arial Narrow" w:eastAsia="TimesNewRoman" w:hAnsi="Arial Narrow" w:cs="Arial"/>
                <w:sz w:val="20"/>
                <w:szCs w:val="20"/>
              </w:rPr>
              <w:t>,</w:t>
            </w:r>
            <w:r w:rsidRPr="00536CB5">
              <w:rPr>
                <w:rFonts w:ascii="Arial Narrow" w:eastAsia="TimesNewRoman" w:hAnsi="Arial Narrow" w:cs="Arial"/>
                <w:sz w:val="20"/>
                <w:szCs w:val="20"/>
              </w:rPr>
              <w:t>46</w:t>
            </w:r>
          </w:p>
        </w:tc>
        <w:tc>
          <w:tcPr>
            <w:tcW w:w="992" w:type="dxa"/>
            <w:noWrap/>
            <w:tcMar>
              <w:left w:w="57" w:type="dxa"/>
              <w:right w:w="57" w:type="dxa"/>
            </w:tcMar>
            <w:vAlign w:val="center"/>
            <w:hideMark/>
          </w:tcPr>
          <w:p w14:paraId="2CB853CA"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5 36 59</w:t>
            </w:r>
            <w:r>
              <w:rPr>
                <w:rFonts w:ascii="Arial Narrow" w:eastAsia="TimesNewRoman" w:hAnsi="Arial Narrow" w:cs="Arial"/>
                <w:sz w:val="20"/>
                <w:szCs w:val="20"/>
              </w:rPr>
              <w:t>,</w:t>
            </w:r>
            <w:r w:rsidRPr="00536CB5">
              <w:rPr>
                <w:rFonts w:ascii="Arial Narrow" w:eastAsia="TimesNewRoman" w:hAnsi="Arial Narrow" w:cs="Arial"/>
                <w:sz w:val="20"/>
                <w:szCs w:val="20"/>
              </w:rPr>
              <w:t>61</w:t>
            </w:r>
          </w:p>
        </w:tc>
        <w:tc>
          <w:tcPr>
            <w:tcW w:w="992" w:type="dxa"/>
            <w:noWrap/>
            <w:tcMar>
              <w:left w:w="57" w:type="dxa"/>
              <w:right w:w="57" w:type="dxa"/>
            </w:tcMar>
            <w:vAlign w:val="center"/>
            <w:hideMark/>
          </w:tcPr>
          <w:p w14:paraId="367332BE"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51 58 51</w:t>
            </w:r>
            <w:r>
              <w:rPr>
                <w:rFonts w:ascii="Arial Narrow" w:eastAsia="TimesNewRoman" w:hAnsi="Arial Narrow" w:cs="Arial"/>
                <w:sz w:val="20"/>
                <w:szCs w:val="20"/>
              </w:rPr>
              <w:t>,</w:t>
            </w:r>
            <w:r w:rsidRPr="00536CB5">
              <w:rPr>
                <w:rFonts w:ascii="Arial Narrow" w:eastAsia="TimesNewRoman" w:hAnsi="Arial Narrow" w:cs="Arial"/>
                <w:sz w:val="20"/>
                <w:szCs w:val="20"/>
              </w:rPr>
              <w:t>17</w:t>
            </w:r>
          </w:p>
        </w:tc>
        <w:tc>
          <w:tcPr>
            <w:tcW w:w="993" w:type="dxa"/>
            <w:noWrap/>
            <w:tcMar>
              <w:left w:w="57" w:type="dxa"/>
              <w:right w:w="57" w:type="dxa"/>
            </w:tcMar>
            <w:vAlign w:val="center"/>
            <w:hideMark/>
          </w:tcPr>
          <w:p w14:paraId="7C6E6C00"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5 37 01</w:t>
            </w:r>
            <w:r>
              <w:rPr>
                <w:rFonts w:ascii="Arial Narrow" w:eastAsia="TimesNewRoman" w:hAnsi="Arial Narrow" w:cs="Arial"/>
                <w:sz w:val="20"/>
                <w:szCs w:val="20"/>
              </w:rPr>
              <w:t>,</w:t>
            </w:r>
            <w:r w:rsidRPr="00536CB5">
              <w:rPr>
                <w:rFonts w:ascii="Arial Narrow" w:eastAsia="TimesNewRoman" w:hAnsi="Arial Narrow" w:cs="Arial"/>
                <w:sz w:val="20"/>
                <w:szCs w:val="20"/>
              </w:rPr>
              <w:t>07</w:t>
            </w:r>
          </w:p>
        </w:tc>
        <w:tc>
          <w:tcPr>
            <w:tcW w:w="567" w:type="dxa"/>
            <w:shd w:val="clear" w:color="auto" w:fill="984806" w:themeFill="accent6" w:themeFillShade="80"/>
            <w:vAlign w:val="center"/>
          </w:tcPr>
          <w:p w14:paraId="3332390E"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28C3AE12"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75F9B629"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BBB59" w:themeFill="accent3"/>
            <w:vAlign w:val="center"/>
          </w:tcPr>
          <w:p w14:paraId="07CE49FE"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BBB59" w:themeFill="accent3"/>
            <w:vAlign w:val="center"/>
          </w:tcPr>
          <w:p w14:paraId="0FF95BEF"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6C489E50"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38EE4FA2"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4ED6DA21" w14:textId="77777777" w:rsidTr="004F3D5B">
        <w:trPr>
          <w:trHeight w:val="312"/>
        </w:trPr>
        <w:tc>
          <w:tcPr>
            <w:tcW w:w="766" w:type="dxa"/>
            <w:vMerge/>
            <w:textDirection w:val="btLr"/>
            <w:vAlign w:val="center"/>
          </w:tcPr>
          <w:p w14:paraId="0FF831C9" w14:textId="77777777" w:rsidR="00963CF8" w:rsidRPr="00536CB5" w:rsidRDefault="00963CF8" w:rsidP="004F3D5B">
            <w:pPr>
              <w:ind w:left="113" w:right="113"/>
              <w:jc w:val="center"/>
              <w:rPr>
                <w:rFonts w:ascii="Arial Narrow" w:eastAsia="TimesNewRoman" w:hAnsi="Arial Narrow" w:cs="Arial"/>
                <w:sz w:val="20"/>
                <w:szCs w:val="20"/>
              </w:rPr>
            </w:pPr>
          </w:p>
        </w:tc>
        <w:tc>
          <w:tcPr>
            <w:tcW w:w="709" w:type="dxa"/>
            <w:noWrap/>
            <w:tcMar>
              <w:left w:w="57" w:type="dxa"/>
              <w:right w:w="57" w:type="dxa"/>
            </w:tcMar>
            <w:vAlign w:val="center"/>
            <w:hideMark/>
          </w:tcPr>
          <w:p w14:paraId="3F9AA0B2"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KE-4</w:t>
            </w:r>
          </w:p>
        </w:tc>
        <w:tc>
          <w:tcPr>
            <w:tcW w:w="709" w:type="dxa"/>
            <w:vAlign w:val="center"/>
          </w:tcPr>
          <w:p w14:paraId="2A139ABE"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10</w:t>
            </w:r>
          </w:p>
        </w:tc>
        <w:tc>
          <w:tcPr>
            <w:tcW w:w="992" w:type="dxa"/>
            <w:noWrap/>
            <w:tcMar>
              <w:left w:w="57" w:type="dxa"/>
              <w:right w:w="57" w:type="dxa"/>
            </w:tcMar>
            <w:vAlign w:val="center"/>
            <w:hideMark/>
          </w:tcPr>
          <w:p w14:paraId="4D2428D7"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51 58 51</w:t>
            </w:r>
            <w:r>
              <w:rPr>
                <w:rFonts w:ascii="Arial Narrow" w:eastAsia="TimesNewRoman" w:hAnsi="Arial Narrow" w:cs="Arial"/>
                <w:sz w:val="20"/>
                <w:szCs w:val="20"/>
              </w:rPr>
              <w:t>,</w:t>
            </w:r>
            <w:r w:rsidRPr="00536CB5">
              <w:rPr>
                <w:rFonts w:ascii="Arial Narrow" w:eastAsia="TimesNewRoman" w:hAnsi="Arial Narrow" w:cs="Arial"/>
                <w:sz w:val="20"/>
                <w:szCs w:val="20"/>
              </w:rPr>
              <w:t>17</w:t>
            </w:r>
          </w:p>
        </w:tc>
        <w:tc>
          <w:tcPr>
            <w:tcW w:w="992" w:type="dxa"/>
            <w:noWrap/>
            <w:tcMar>
              <w:left w:w="57" w:type="dxa"/>
              <w:right w:w="57" w:type="dxa"/>
            </w:tcMar>
            <w:vAlign w:val="center"/>
            <w:hideMark/>
          </w:tcPr>
          <w:p w14:paraId="7F3F9452"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5 37 01</w:t>
            </w:r>
            <w:r>
              <w:rPr>
                <w:rFonts w:ascii="Arial Narrow" w:eastAsia="TimesNewRoman" w:hAnsi="Arial Narrow" w:cs="Arial"/>
                <w:sz w:val="20"/>
                <w:szCs w:val="20"/>
              </w:rPr>
              <w:t>,</w:t>
            </w:r>
            <w:r w:rsidRPr="00536CB5">
              <w:rPr>
                <w:rFonts w:ascii="Arial Narrow" w:eastAsia="TimesNewRoman" w:hAnsi="Arial Narrow" w:cs="Arial"/>
                <w:sz w:val="20"/>
                <w:szCs w:val="20"/>
              </w:rPr>
              <w:t>07</w:t>
            </w:r>
          </w:p>
        </w:tc>
        <w:tc>
          <w:tcPr>
            <w:tcW w:w="992" w:type="dxa"/>
            <w:noWrap/>
            <w:tcMar>
              <w:left w:w="57" w:type="dxa"/>
              <w:right w:w="57" w:type="dxa"/>
            </w:tcMar>
            <w:vAlign w:val="center"/>
            <w:hideMark/>
          </w:tcPr>
          <w:p w14:paraId="452A1449"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51 58 49</w:t>
            </w:r>
            <w:r>
              <w:rPr>
                <w:rFonts w:ascii="Arial Narrow" w:eastAsia="TimesNewRoman" w:hAnsi="Arial Narrow" w:cs="Arial"/>
                <w:sz w:val="20"/>
                <w:szCs w:val="20"/>
              </w:rPr>
              <w:t>,</w:t>
            </w:r>
            <w:r w:rsidRPr="00536CB5">
              <w:rPr>
                <w:rFonts w:ascii="Arial Narrow" w:eastAsia="TimesNewRoman" w:hAnsi="Arial Narrow" w:cs="Arial"/>
                <w:sz w:val="20"/>
                <w:szCs w:val="20"/>
              </w:rPr>
              <w:t>84</w:t>
            </w:r>
          </w:p>
        </w:tc>
        <w:tc>
          <w:tcPr>
            <w:tcW w:w="993" w:type="dxa"/>
            <w:noWrap/>
            <w:tcMar>
              <w:left w:w="57" w:type="dxa"/>
              <w:right w:w="57" w:type="dxa"/>
            </w:tcMar>
            <w:vAlign w:val="center"/>
            <w:hideMark/>
          </w:tcPr>
          <w:p w14:paraId="7A591027"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5 37 02</w:t>
            </w:r>
            <w:r>
              <w:rPr>
                <w:rFonts w:ascii="Arial Narrow" w:eastAsia="TimesNewRoman" w:hAnsi="Arial Narrow" w:cs="Arial"/>
                <w:sz w:val="20"/>
                <w:szCs w:val="20"/>
              </w:rPr>
              <w:t>,</w:t>
            </w:r>
            <w:r w:rsidRPr="00536CB5">
              <w:rPr>
                <w:rFonts w:ascii="Arial Narrow" w:eastAsia="TimesNewRoman" w:hAnsi="Arial Narrow" w:cs="Arial"/>
                <w:sz w:val="20"/>
                <w:szCs w:val="20"/>
              </w:rPr>
              <w:t>42</w:t>
            </w:r>
          </w:p>
        </w:tc>
        <w:tc>
          <w:tcPr>
            <w:tcW w:w="567" w:type="dxa"/>
            <w:shd w:val="clear" w:color="auto" w:fill="984806" w:themeFill="accent6" w:themeFillShade="80"/>
            <w:vAlign w:val="center"/>
          </w:tcPr>
          <w:p w14:paraId="45CDADFD"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7E98ACA1"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4223A801"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6CF11098"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BBB59" w:themeFill="accent3"/>
            <w:vAlign w:val="center"/>
          </w:tcPr>
          <w:p w14:paraId="77167613"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33BCB59B"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BBB59" w:themeFill="accent3"/>
            <w:vAlign w:val="center"/>
          </w:tcPr>
          <w:p w14:paraId="698FDB24"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714B077B" w14:textId="77777777" w:rsidTr="004F3D5B">
        <w:trPr>
          <w:trHeight w:val="312"/>
        </w:trPr>
        <w:tc>
          <w:tcPr>
            <w:tcW w:w="766" w:type="dxa"/>
            <w:vMerge/>
            <w:textDirection w:val="btLr"/>
            <w:vAlign w:val="center"/>
          </w:tcPr>
          <w:p w14:paraId="237B0CF7" w14:textId="77777777" w:rsidR="00963CF8" w:rsidRPr="00536CB5" w:rsidRDefault="00963CF8" w:rsidP="004F3D5B">
            <w:pPr>
              <w:ind w:left="113" w:right="113"/>
              <w:jc w:val="center"/>
              <w:rPr>
                <w:rFonts w:ascii="Arial Narrow" w:eastAsia="TimesNewRoman" w:hAnsi="Arial Narrow" w:cs="Arial"/>
                <w:sz w:val="20"/>
                <w:szCs w:val="20"/>
              </w:rPr>
            </w:pPr>
          </w:p>
        </w:tc>
        <w:tc>
          <w:tcPr>
            <w:tcW w:w="709" w:type="dxa"/>
            <w:noWrap/>
            <w:tcMar>
              <w:left w:w="57" w:type="dxa"/>
              <w:right w:w="57" w:type="dxa"/>
            </w:tcMar>
            <w:vAlign w:val="center"/>
            <w:hideMark/>
          </w:tcPr>
          <w:p w14:paraId="42AD2590"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KE-5</w:t>
            </w:r>
          </w:p>
        </w:tc>
        <w:tc>
          <w:tcPr>
            <w:tcW w:w="709" w:type="dxa"/>
            <w:vAlign w:val="center"/>
          </w:tcPr>
          <w:p w14:paraId="0786EA3F"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8</w:t>
            </w:r>
          </w:p>
        </w:tc>
        <w:tc>
          <w:tcPr>
            <w:tcW w:w="992" w:type="dxa"/>
            <w:noWrap/>
            <w:tcMar>
              <w:left w:w="57" w:type="dxa"/>
              <w:right w:w="57" w:type="dxa"/>
            </w:tcMar>
            <w:vAlign w:val="center"/>
            <w:hideMark/>
          </w:tcPr>
          <w:p w14:paraId="5DD519B3"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51 58 49</w:t>
            </w:r>
            <w:r>
              <w:rPr>
                <w:rFonts w:ascii="Arial Narrow" w:eastAsia="TimesNewRoman" w:hAnsi="Arial Narrow" w:cs="Arial"/>
                <w:sz w:val="20"/>
                <w:szCs w:val="20"/>
              </w:rPr>
              <w:t>,</w:t>
            </w:r>
            <w:r w:rsidRPr="00536CB5">
              <w:rPr>
                <w:rFonts w:ascii="Arial Narrow" w:eastAsia="TimesNewRoman" w:hAnsi="Arial Narrow" w:cs="Arial"/>
                <w:sz w:val="20"/>
                <w:szCs w:val="20"/>
              </w:rPr>
              <w:t>84</w:t>
            </w:r>
          </w:p>
        </w:tc>
        <w:tc>
          <w:tcPr>
            <w:tcW w:w="992" w:type="dxa"/>
            <w:noWrap/>
            <w:tcMar>
              <w:left w:w="57" w:type="dxa"/>
              <w:right w:w="57" w:type="dxa"/>
            </w:tcMar>
            <w:vAlign w:val="center"/>
            <w:hideMark/>
          </w:tcPr>
          <w:p w14:paraId="5347C550"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5 37 02</w:t>
            </w:r>
            <w:r>
              <w:rPr>
                <w:rFonts w:ascii="Arial Narrow" w:eastAsia="TimesNewRoman" w:hAnsi="Arial Narrow" w:cs="Arial"/>
                <w:sz w:val="20"/>
                <w:szCs w:val="20"/>
              </w:rPr>
              <w:t>,</w:t>
            </w:r>
            <w:r w:rsidRPr="00536CB5">
              <w:rPr>
                <w:rFonts w:ascii="Arial Narrow" w:eastAsia="TimesNewRoman" w:hAnsi="Arial Narrow" w:cs="Arial"/>
                <w:sz w:val="20"/>
                <w:szCs w:val="20"/>
              </w:rPr>
              <w:t>42</w:t>
            </w:r>
          </w:p>
        </w:tc>
        <w:tc>
          <w:tcPr>
            <w:tcW w:w="992" w:type="dxa"/>
            <w:noWrap/>
            <w:tcMar>
              <w:left w:w="57" w:type="dxa"/>
              <w:right w:w="57" w:type="dxa"/>
            </w:tcMar>
            <w:vAlign w:val="center"/>
            <w:hideMark/>
          </w:tcPr>
          <w:p w14:paraId="03696D60"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51 58 49</w:t>
            </w:r>
            <w:r>
              <w:rPr>
                <w:rFonts w:ascii="Arial Narrow" w:eastAsia="TimesNewRoman" w:hAnsi="Arial Narrow" w:cs="Arial"/>
                <w:sz w:val="20"/>
                <w:szCs w:val="20"/>
              </w:rPr>
              <w:t>,</w:t>
            </w:r>
            <w:r w:rsidRPr="00536CB5">
              <w:rPr>
                <w:rFonts w:ascii="Arial Narrow" w:eastAsia="TimesNewRoman" w:hAnsi="Arial Narrow" w:cs="Arial"/>
                <w:sz w:val="20"/>
                <w:szCs w:val="20"/>
              </w:rPr>
              <w:t>44</w:t>
            </w:r>
          </w:p>
        </w:tc>
        <w:tc>
          <w:tcPr>
            <w:tcW w:w="993" w:type="dxa"/>
            <w:noWrap/>
            <w:tcMar>
              <w:left w:w="57" w:type="dxa"/>
              <w:right w:w="57" w:type="dxa"/>
            </w:tcMar>
            <w:vAlign w:val="center"/>
            <w:hideMark/>
          </w:tcPr>
          <w:p w14:paraId="7E95B125"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5 37 04</w:t>
            </w:r>
            <w:r>
              <w:rPr>
                <w:rFonts w:ascii="Arial Narrow" w:eastAsia="TimesNewRoman" w:hAnsi="Arial Narrow" w:cs="Arial"/>
                <w:sz w:val="20"/>
                <w:szCs w:val="20"/>
              </w:rPr>
              <w:t>,</w:t>
            </w:r>
            <w:r w:rsidRPr="00536CB5">
              <w:rPr>
                <w:rFonts w:ascii="Arial Narrow" w:eastAsia="TimesNewRoman" w:hAnsi="Arial Narrow" w:cs="Arial"/>
                <w:sz w:val="20"/>
                <w:szCs w:val="20"/>
              </w:rPr>
              <w:t>85</w:t>
            </w:r>
          </w:p>
        </w:tc>
        <w:tc>
          <w:tcPr>
            <w:tcW w:w="567" w:type="dxa"/>
            <w:shd w:val="clear" w:color="auto" w:fill="9FD4FF"/>
            <w:vAlign w:val="center"/>
          </w:tcPr>
          <w:p w14:paraId="4FB9DE43"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28909A11"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4E733CF7"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35F6B1D0"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5410497C"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0FDFFA7C"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1E9911C2"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0489D11B" w14:textId="77777777" w:rsidTr="004F3D5B">
        <w:trPr>
          <w:trHeight w:val="312"/>
        </w:trPr>
        <w:tc>
          <w:tcPr>
            <w:tcW w:w="766" w:type="dxa"/>
            <w:vMerge/>
            <w:textDirection w:val="btLr"/>
            <w:vAlign w:val="center"/>
          </w:tcPr>
          <w:p w14:paraId="666AE8E0" w14:textId="77777777" w:rsidR="00963CF8" w:rsidRPr="00536CB5" w:rsidRDefault="00963CF8" w:rsidP="004F3D5B">
            <w:pPr>
              <w:ind w:left="113" w:right="113"/>
              <w:jc w:val="center"/>
              <w:rPr>
                <w:rFonts w:ascii="Arial Narrow" w:eastAsia="TimesNewRoman" w:hAnsi="Arial Narrow" w:cs="Arial"/>
                <w:sz w:val="20"/>
                <w:szCs w:val="20"/>
              </w:rPr>
            </w:pPr>
          </w:p>
        </w:tc>
        <w:tc>
          <w:tcPr>
            <w:tcW w:w="709" w:type="dxa"/>
            <w:noWrap/>
            <w:tcMar>
              <w:left w:w="57" w:type="dxa"/>
              <w:right w:w="57" w:type="dxa"/>
            </w:tcMar>
            <w:vAlign w:val="center"/>
            <w:hideMark/>
          </w:tcPr>
          <w:p w14:paraId="2E74C87F"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KE-6</w:t>
            </w:r>
          </w:p>
        </w:tc>
        <w:tc>
          <w:tcPr>
            <w:tcW w:w="709" w:type="dxa"/>
            <w:vAlign w:val="center"/>
          </w:tcPr>
          <w:p w14:paraId="513C71EC"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8</w:t>
            </w:r>
          </w:p>
        </w:tc>
        <w:tc>
          <w:tcPr>
            <w:tcW w:w="992" w:type="dxa"/>
            <w:noWrap/>
            <w:tcMar>
              <w:left w:w="57" w:type="dxa"/>
              <w:right w:w="57" w:type="dxa"/>
            </w:tcMar>
            <w:vAlign w:val="center"/>
            <w:hideMark/>
          </w:tcPr>
          <w:p w14:paraId="16EB5702"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51 58 49</w:t>
            </w:r>
            <w:r>
              <w:rPr>
                <w:rFonts w:ascii="Arial Narrow" w:eastAsia="TimesNewRoman" w:hAnsi="Arial Narrow" w:cs="Arial"/>
                <w:sz w:val="20"/>
                <w:szCs w:val="20"/>
              </w:rPr>
              <w:t>,</w:t>
            </w:r>
            <w:r w:rsidRPr="00536CB5">
              <w:rPr>
                <w:rFonts w:ascii="Arial Narrow" w:eastAsia="TimesNewRoman" w:hAnsi="Arial Narrow" w:cs="Arial"/>
                <w:sz w:val="20"/>
                <w:szCs w:val="20"/>
              </w:rPr>
              <w:t>44</w:t>
            </w:r>
          </w:p>
        </w:tc>
        <w:tc>
          <w:tcPr>
            <w:tcW w:w="992" w:type="dxa"/>
            <w:noWrap/>
            <w:tcMar>
              <w:left w:w="57" w:type="dxa"/>
              <w:right w:w="57" w:type="dxa"/>
            </w:tcMar>
            <w:vAlign w:val="center"/>
            <w:hideMark/>
          </w:tcPr>
          <w:p w14:paraId="5D75AD42"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5 37 04</w:t>
            </w:r>
            <w:r>
              <w:rPr>
                <w:rFonts w:ascii="Arial Narrow" w:eastAsia="TimesNewRoman" w:hAnsi="Arial Narrow" w:cs="Arial"/>
                <w:sz w:val="20"/>
                <w:szCs w:val="20"/>
              </w:rPr>
              <w:t>,</w:t>
            </w:r>
            <w:r w:rsidRPr="00536CB5">
              <w:rPr>
                <w:rFonts w:ascii="Arial Narrow" w:eastAsia="TimesNewRoman" w:hAnsi="Arial Narrow" w:cs="Arial"/>
                <w:sz w:val="20"/>
                <w:szCs w:val="20"/>
              </w:rPr>
              <w:t>85</w:t>
            </w:r>
          </w:p>
        </w:tc>
        <w:tc>
          <w:tcPr>
            <w:tcW w:w="992" w:type="dxa"/>
            <w:noWrap/>
            <w:tcMar>
              <w:left w:w="57" w:type="dxa"/>
              <w:right w:w="57" w:type="dxa"/>
            </w:tcMar>
            <w:vAlign w:val="center"/>
            <w:hideMark/>
          </w:tcPr>
          <w:p w14:paraId="0684AC66"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51 58 48</w:t>
            </w:r>
            <w:r>
              <w:rPr>
                <w:rFonts w:ascii="Arial Narrow" w:eastAsia="TimesNewRoman" w:hAnsi="Arial Narrow" w:cs="Arial"/>
                <w:sz w:val="20"/>
                <w:szCs w:val="20"/>
              </w:rPr>
              <w:t>,</w:t>
            </w:r>
            <w:r w:rsidRPr="00536CB5">
              <w:rPr>
                <w:rFonts w:ascii="Arial Narrow" w:eastAsia="TimesNewRoman" w:hAnsi="Arial Narrow" w:cs="Arial"/>
                <w:sz w:val="20"/>
                <w:szCs w:val="20"/>
              </w:rPr>
              <w:t>93</w:t>
            </w:r>
          </w:p>
        </w:tc>
        <w:tc>
          <w:tcPr>
            <w:tcW w:w="993" w:type="dxa"/>
            <w:noWrap/>
            <w:tcMar>
              <w:left w:w="57" w:type="dxa"/>
              <w:right w:w="57" w:type="dxa"/>
            </w:tcMar>
            <w:vAlign w:val="center"/>
            <w:hideMark/>
          </w:tcPr>
          <w:p w14:paraId="2AD67C5A"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5 37 07</w:t>
            </w:r>
            <w:r>
              <w:rPr>
                <w:rFonts w:ascii="Arial Narrow" w:eastAsia="TimesNewRoman" w:hAnsi="Arial Narrow" w:cs="Arial"/>
                <w:sz w:val="20"/>
                <w:szCs w:val="20"/>
              </w:rPr>
              <w:t>,</w:t>
            </w:r>
            <w:r w:rsidRPr="00536CB5">
              <w:rPr>
                <w:rFonts w:ascii="Arial Narrow" w:eastAsia="TimesNewRoman" w:hAnsi="Arial Narrow" w:cs="Arial"/>
                <w:sz w:val="20"/>
                <w:szCs w:val="20"/>
              </w:rPr>
              <w:t>16</w:t>
            </w:r>
          </w:p>
        </w:tc>
        <w:tc>
          <w:tcPr>
            <w:tcW w:w="567" w:type="dxa"/>
            <w:shd w:val="clear" w:color="auto" w:fill="9FD4FF"/>
            <w:vAlign w:val="center"/>
          </w:tcPr>
          <w:p w14:paraId="016D647D"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5CB4B014"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1AD3D09A"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84806" w:themeFill="accent6" w:themeFillShade="80"/>
            <w:vAlign w:val="center"/>
          </w:tcPr>
          <w:p w14:paraId="4AF66103"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BBB59" w:themeFill="accent3"/>
            <w:vAlign w:val="center"/>
          </w:tcPr>
          <w:p w14:paraId="68F48B5A"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BBB59" w:themeFill="accent3"/>
            <w:vAlign w:val="center"/>
          </w:tcPr>
          <w:p w14:paraId="0892DEAE"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BBB59" w:themeFill="accent3"/>
            <w:vAlign w:val="center"/>
          </w:tcPr>
          <w:p w14:paraId="05756AAB"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3F2F798F" w14:textId="77777777" w:rsidTr="004F3D5B">
        <w:trPr>
          <w:trHeight w:val="312"/>
        </w:trPr>
        <w:tc>
          <w:tcPr>
            <w:tcW w:w="766" w:type="dxa"/>
            <w:vMerge/>
            <w:tcBorders>
              <w:bottom w:val="double" w:sz="4" w:space="0" w:color="auto"/>
            </w:tcBorders>
            <w:textDirection w:val="btLr"/>
            <w:vAlign w:val="center"/>
          </w:tcPr>
          <w:p w14:paraId="3627A804" w14:textId="77777777" w:rsidR="00963CF8" w:rsidRPr="00536CB5" w:rsidRDefault="00963CF8" w:rsidP="004F3D5B">
            <w:pPr>
              <w:ind w:left="113" w:right="113"/>
              <w:jc w:val="center"/>
              <w:rPr>
                <w:rFonts w:ascii="Arial Narrow" w:eastAsia="TimesNewRoman" w:hAnsi="Arial Narrow" w:cs="Arial"/>
                <w:sz w:val="20"/>
                <w:szCs w:val="20"/>
              </w:rPr>
            </w:pPr>
          </w:p>
        </w:tc>
        <w:tc>
          <w:tcPr>
            <w:tcW w:w="709" w:type="dxa"/>
            <w:tcBorders>
              <w:bottom w:val="double" w:sz="4" w:space="0" w:color="auto"/>
            </w:tcBorders>
            <w:noWrap/>
            <w:tcMar>
              <w:left w:w="57" w:type="dxa"/>
              <w:right w:w="57" w:type="dxa"/>
            </w:tcMar>
            <w:vAlign w:val="center"/>
            <w:hideMark/>
          </w:tcPr>
          <w:p w14:paraId="2A656591"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KE-7</w:t>
            </w:r>
          </w:p>
        </w:tc>
        <w:tc>
          <w:tcPr>
            <w:tcW w:w="709" w:type="dxa"/>
            <w:tcBorders>
              <w:bottom w:val="double" w:sz="4" w:space="0" w:color="auto"/>
            </w:tcBorders>
            <w:vAlign w:val="center"/>
          </w:tcPr>
          <w:p w14:paraId="0EF6236D"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5</w:t>
            </w:r>
          </w:p>
        </w:tc>
        <w:tc>
          <w:tcPr>
            <w:tcW w:w="992" w:type="dxa"/>
            <w:tcBorders>
              <w:bottom w:val="double" w:sz="4" w:space="0" w:color="auto"/>
            </w:tcBorders>
            <w:noWrap/>
            <w:tcMar>
              <w:left w:w="57" w:type="dxa"/>
              <w:right w:w="57" w:type="dxa"/>
            </w:tcMar>
            <w:vAlign w:val="center"/>
            <w:hideMark/>
          </w:tcPr>
          <w:p w14:paraId="13B9C579"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51 58 48</w:t>
            </w:r>
            <w:r>
              <w:rPr>
                <w:rFonts w:ascii="Arial Narrow" w:eastAsia="TimesNewRoman" w:hAnsi="Arial Narrow" w:cs="Arial"/>
                <w:sz w:val="20"/>
                <w:szCs w:val="20"/>
              </w:rPr>
              <w:t>,</w:t>
            </w:r>
            <w:r w:rsidRPr="00536CB5">
              <w:rPr>
                <w:rFonts w:ascii="Arial Narrow" w:eastAsia="TimesNewRoman" w:hAnsi="Arial Narrow" w:cs="Arial"/>
                <w:sz w:val="20"/>
                <w:szCs w:val="20"/>
              </w:rPr>
              <w:t>93</w:t>
            </w:r>
          </w:p>
        </w:tc>
        <w:tc>
          <w:tcPr>
            <w:tcW w:w="992" w:type="dxa"/>
            <w:tcBorders>
              <w:bottom w:val="double" w:sz="4" w:space="0" w:color="auto"/>
            </w:tcBorders>
            <w:noWrap/>
            <w:tcMar>
              <w:left w:w="57" w:type="dxa"/>
              <w:right w:w="57" w:type="dxa"/>
            </w:tcMar>
            <w:vAlign w:val="center"/>
            <w:hideMark/>
          </w:tcPr>
          <w:p w14:paraId="58D96143"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5 37 07</w:t>
            </w:r>
            <w:r>
              <w:rPr>
                <w:rFonts w:ascii="Arial Narrow" w:eastAsia="TimesNewRoman" w:hAnsi="Arial Narrow" w:cs="Arial"/>
                <w:sz w:val="20"/>
                <w:szCs w:val="20"/>
              </w:rPr>
              <w:t>,</w:t>
            </w:r>
            <w:r w:rsidRPr="00536CB5">
              <w:rPr>
                <w:rFonts w:ascii="Arial Narrow" w:eastAsia="TimesNewRoman" w:hAnsi="Arial Narrow" w:cs="Arial"/>
                <w:sz w:val="20"/>
                <w:szCs w:val="20"/>
              </w:rPr>
              <w:t>16</w:t>
            </w:r>
          </w:p>
        </w:tc>
        <w:tc>
          <w:tcPr>
            <w:tcW w:w="992" w:type="dxa"/>
            <w:tcBorders>
              <w:bottom w:val="double" w:sz="4" w:space="0" w:color="auto"/>
            </w:tcBorders>
            <w:noWrap/>
            <w:tcMar>
              <w:left w:w="57" w:type="dxa"/>
              <w:right w:w="57" w:type="dxa"/>
            </w:tcMar>
            <w:vAlign w:val="center"/>
            <w:hideMark/>
          </w:tcPr>
          <w:p w14:paraId="26752AEC"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51 58 48</w:t>
            </w:r>
            <w:r>
              <w:rPr>
                <w:rFonts w:ascii="Arial Narrow" w:eastAsia="TimesNewRoman" w:hAnsi="Arial Narrow" w:cs="Arial"/>
                <w:sz w:val="20"/>
                <w:szCs w:val="20"/>
              </w:rPr>
              <w:t>,</w:t>
            </w:r>
            <w:r w:rsidRPr="00536CB5">
              <w:rPr>
                <w:rFonts w:ascii="Arial Narrow" w:eastAsia="TimesNewRoman" w:hAnsi="Arial Narrow" w:cs="Arial"/>
                <w:sz w:val="20"/>
                <w:szCs w:val="20"/>
              </w:rPr>
              <w:t>04</w:t>
            </w:r>
          </w:p>
        </w:tc>
        <w:tc>
          <w:tcPr>
            <w:tcW w:w="993" w:type="dxa"/>
            <w:tcBorders>
              <w:bottom w:val="double" w:sz="4" w:space="0" w:color="auto"/>
            </w:tcBorders>
            <w:noWrap/>
            <w:tcMar>
              <w:left w:w="57" w:type="dxa"/>
              <w:right w:w="57" w:type="dxa"/>
            </w:tcMar>
            <w:vAlign w:val="center"/>
            <w:hideMark/>
          </w:tcPr>
          <w:p w14:paraId="77FC6291"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5 37 09</w:t>
            </w:r>
            <w:r>
              <w:rPr>
                <w:rFonts w:ascii="Arial Narrow" w:eastAsia="TimesNewRoman" w:hAnsi="Arial Narrow" w:cs="Arial"/>
                <w:sz w:val="20"/>
                <w:szCs w:val="20"/>
              </w:rPr>
              <w:t>,</w:t>
            </w:r>
            <w:r w:rsidRPr="00536CB5">
              <w:rPr>
                <w:rFonts w:ascii="Arial Narrow" w:eastAsia="TimesNewRoman" w:hAnsi="Arial Narrow" w:cs="Arial"/>
                <w:sz w:val="20"/>
                <w:szCs w:val="20"/>
              </w:rPr>
              <w:t>12</w:t>
            </w:r>
          </w:p>
        </w:tc>
        <w:tc>
          <w:tcPr>
            <w:tcW w:w="567" w:type="dxa"/>
            <w:tcBorders>
              <w:bottom w:val="double" w:sz="4" w:space="0" w:color="auto"/>
            </w:tcBorders>
            <w:shd w:val="clear" w:color="auto" w:fill="984806" w:themeFill="accent6" w:themeFillShade="80"/>
            <w:vAlign w:val="center"/>
          </w:tcPr>
          <w:p w14:paraId="285E55C7"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84806" w:themeFill="accent6" w:themeFillShade="80"/>
            <w:vAlign w:val="center"/>
          </w:tcPr>
          <w:p w14:paraId="460D8BEF"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84806" w:themeFill="accent6" w:themeFillShade="80"/>
            <w:vAlign w:val="center"/>
          </w:tcPr>
          <w:p w14:paraId="10BE2519"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84806" w:themeFill="accent6" w:themeFillShade="80"/>
            <w:vAlign w:val="center"/>
          </w:tcPr>
          <w:p w14:paraId="69A1D851"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84806" w:themeFill="accent6" w:themeFillShade="80"/>
            <w:vAlign w:val="center"/>
          </w:tcPr>
          <w:p w14:paraId="00F48A06"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84806" w:themeFill="accent6" w:themeFillShade="80"/>
            <w:vAlign w:val="center"/>
          </w:tcPr>
          <w:p w14:paraId="405FBF8D"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bottom w:val="double" w:sz="4" w:space="0" w:color="auto"/>
            </w:tcBorders>
            <w:shd w:val="clear" w:color="auto" w:fill="984806" w:themeFill="accent6" w:themeFillShade="80"/>
            <w:vAlign w:val="center"/>
          </w:tcPr>
          <w:p w14:paraId="344466FB"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697B59E9" w14:textId="77777777" w:rsidTr="004F3D5B">
        <w:trPr>
          <w:trHeight w:val="312"/>
        </w:trPr>
        <w:tc>
          <w:tcPr>
            <w:tcW w:w="766" w:type="dxa"/>
            <w:vMerge w:val="restart"/>
            <w:tcBorders>
              <w:top w:val="double" w:sz="4" w:space="0" w:color="auto"/>
            </w:tcBorders>
            <w:textDirection w:val="btLr"/>
            <w:vAlign w:val="center"/>
          </w:tcPr>
          <w:p w14:paraId="1B573CA4" w14:textId="77777777" w:rsidR="00963CF8" w:rsidRPr="00536CB5" w:rsidRDefault="004F3D5B" w:rsidP="004F3D5B">
            <w:pPr>
              <w:ind w:left="113" w:right="113"/>
              <w:jc w:val="center"/>
              <w:rPr>
                <w:rFonts w:ascii="Arial Narrow" w:eastAsia="TimesNewRoman" w:hAnsi="Arial Narrow" w:cs="Arial"/>
                <w:b/>
                <w:sz w:val="20"/>
                <w:szCs w:val="20"/>
              </w:rPr>
            </w:pPr>
            <w:proofErr w:type="spellStart"/>
            <w:r>
              <w:rPr>
                <w:rFonts w:ascii="Arial Narrow" w:eastAsia="TimesNewRoman" w:hAnsi="Arial Narrow" w:cs="Arial"/>
                <w:sz w:val="20"/>
                <w:szCs w:val="20"/>
              </w:rPr>
              <w:t>Veenkamper-sloot</w:t>
            </w:r>
            <w:proofErr w:type="spellEnd"/>
            <w:r>
              <w:rPr>
                <w:rFonts w:ascii="Arial Narrow" w:eastAsia="TimesNewRoman" w:hAnsi="Arial Narrow" w:cs="Arial"/>
                <w:sz w:val="20"/>
                <w:szCs w:val="20"/>
              </w:rPr>
              <w:t xml:space="preserve"> (V</w:t>
            </w:r>
            <w:r w:rsidR="00963CF8" w:rsidRPr="00536CB5">
              <w:rPr>
                <w:rFonts w:ascii="Arial Narrow" w:eastAsia="TimesNewRoman" w:hAnsi="Arial Narrow" w:cs="Arial"/>
                <w:sz w:val="20"/>
                <w:szCs w:val="20"/>
              </w:rPr>
              <w:t>S)</w:t>
            </w:r>
          </w:p>
        </w:tc>
        <w:tc>
          <w:tcPr>
            <w:tcW w:w="709" w:type="dxa"/>
            <w:tcBorders>
              <w:top w:val="double" w:sz="4" w:space="0" w:color="auto"/>
            </w:tcBorders>
            <w:noWrap/>
            <w:tcMar>
              <w:left w:w="57" w:type="dxa"/>
              <w:right w:w="57" w:type="dxa"/>
            </w:tcMar>
            <w:vAlign w:val="center"/>
            <w:hideMark/>
          </w:tcPr>
          <w:p w14:paraId="7CBE234F" w14:textId="77777777" w:rsidR="00963CF8" w:rsidRPr="00536CB5" w:rsidRDefault="004F3D5B" w:rsidP="000E2FB6">
            <w:pPr>
              <w:jc w:val="center"/>
              <w:rPr>
                <w:rFonts w:ascii="Arial Narrow" w:eastAsia="TimesNewRoman" w:hAnsi="Arial Narrow" w:cs="Arial"/>
                <w:sz w:val="20"/>
                <w:szCs w:val="20"/>
              </w:rPr>
            </w:pPr>
            <w:r>
              <w:rPr>
                <w:rFonts w:ascii="Arial Narrow" w:eastAsia="TimesNewRoman" w:hAnsi="Arial Narrow" w:cs="Arial"/>
                <w:sz w:val="20"/>
                <w:szCs w:val="20"/>
              </w:rPr>
              <w:t>VS</w:t>
            </w:r>
            <w:r w:rsidR="00963CF8" w:rsidRPr="00536CB5">
              <w:rPr>
                <w:rFonts w:ascii="Arial Narrow" w:eastAsia="TimesNewRoman" w:hAnsi="Arial Narrow" w:cs="Arial"/>
                <w:sz w:val="20"/>
                <w:szCs w:val="20"/>
              </w:rPr>
              <w:t>-1</w:t>
            </w:r>
          </w:p>
        </w:tc>
        <w:tc>
          <w:tcPr>
            <w:tcW w:w="709" w:type="dxa"/>
            <w:tcBorders>
              <w:top w:val="double" w:sz="4" w:space="0" w:color="auto"/>
            </w:tcBorders>
            <w:vAlign w:val="center"/>
          </w:tcPr>
          <w:p w14:paraId="255D95B2"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7</w:t>
            </w:r>
          </w:p>
        </w:tc>
        <w:tc>
          <w:tcPr>
            <w:tcW w:w="992" w:type="dxa"/>
            <w:tcBorders>
              <w:top w:val="double" w:sz="4" w:space="0" w:color="auto"/>
            </w:tcBorders>
            <w:noWrap/>
            <w:tcMar>
              <w:left w:w="57" w:type="dxa"/>
              <w:right w:w="57" w:type="dxa"/>
            </w:tcMar>
            <w:vAlign w:val="center"/>
            <w:hideMark/>
          </w:tcPr>
          <w:p w14:paraId="12449B38"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51 58 56</w:t>
            </w:r>
            <w:r>
              <w:rPr>
                <w:rFonts w:ascii="Arial Narrow" w:eastAsia="TimesNewRoman" w:hAnsi="Arial Narrow" w:cs="Arial"/>
                <w:sz w:val="20"/>
                <w:szCs w:val="20"/>
              </w:rPr>
              <w:t>,</w:t>
            </w:r>
            <w:r w:rsidRPr="00536CB5">
              <w:rPr>
                <w:rFonts w:ascii="Arial Narrow" w:eastAsia="TimesNewRoman" w:hAnsi="Arial Narrow" w:cs="Arial"/>
                <w:sz w:val="20"/>
                <w:szCs w:val="20"/>
              </w:rPr>
              <w:t>46</w:t>
            </w:r>
          </w:p>
        </w:tc>
        <w:tc>
          <w:tcPr>
            <w:tcW w:w="992" w:type="dxa"/>
            <w:tcBorders>
              <w:top w:val="double" w:sz="4" w:space="0" w:color="auto"/>
            </w:tcBorders>
            <w:noWrap/>
            <w:tcMar>
              <w:left w:w="57" w:type="dxa"/>
              <w:right w:w="57" w:type="dxa"/>
            </w:tcMar>
            <w:vAlign w:val="center"/>
            <w:hideMark/>
          </w:tcPr>
          <w:p w14:paraId="6D0366BE"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5 36 58</w:t>
            </w:r>
            <w:r>
              <w:rPr>
                <w:rFonts w:ascii="Arial Narrow" w:eastAsia="TimesNewRoman" w:hAnsi="Arial Narrow" w:cs="Arial"/>
                <w:sz w:val="20"/>
                <w:szCs w:val="20"/>
              </w:rPr>
              <w:t>,</w:t>
            </w:r>
            <w:r w:rsidRPr="00536CB5">
              <w:rPr>
                <w:rFonts w:ascii="Arial Narrow" w:eastAsia="TimesNewRoman" w:hAnsi="Arial Narrow" w:cs="Arial"/>
                <w:sz w:val="20"/>
                <w:szCs w:val="20"/>
              </w:rPr>
              <w:t>22</w:t>
            </w:r>
          </w:p>
        </w:tc>
        <w:tc>
          <w:tcPr>
            <w:tcW w:w="992" w:type="dxa"/>
            <w:tcBorders>
              <w:top w:val="double" w:sz="4" w:space="0" w:color="auto"/>
            </w:tcBorders>
            <w:noWrap/>
            <w:tcMar>
              <w:left w:w="57" w:type="dxa"/>
              <w:right w:w="57" w:type="dxa"/>
            </w:tcMar>
            <w:vAlign w:val="center"/>
            <w:hideMark/>
          </w:tcPr>
          <w:p w14:paraId="36897817"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51 58 57</w:t>
            </w:r>
            <w:r>
              <w:rPr>
                <w:rFonts w:ascii="Arial Narrow" w:eastAsia="TimesNewRoman" w:hAnsi="Arial Narrow" w:cs="Arial"/>
                <w:sz w:val="20"/>
                <w:szCs w:val="20"/>
              </w:rPr>
              <w:t>,</w:t>
            </w:r>
            <w:r w:rsidRPr="00536CB5">
              <w:rPr>
                <w:rFonts w:ascii="Arial Narrow" w:eastAsia="TimesNewRoman" w:hAnsi="Arial Narrow" w:cs="Arial"/>
                <w:sz w:val="20"/>
                <w:szCs w:val="20"/>
              </w:rPr>
              <w:t>05</w:t>
            </w:r>
          </w:p>
        </w:tc>
        <w:tc>
          <w:tcPr>
            <w:tcW w:w="993" w:type="dxa"/>
            <w:tcBorders>
              <w:top w:val="double" w:sz="4" w:space="0" w:color="auto"/>
            </w:tcBorders>
            <w:noWrap/>
            <w:tcMar>
              <w:left w:w="57" w:type="dxa"/>
              <w:right w:w="57" w:type="dxa"/>
            </w:tcMar>
            <w:vAlign w:val="center"/>
            <w:hideMark/>
          </w:tcPr>
          <w:p w14:paraId="52D0E7F1"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5 37 00</w:t>
            </w:r>
            <w:r>
              <w:rPr>
                <w:rFonts w:ascii="Arial Narrow" w:eastAsia="TimesNewRoman" w:hAnsi="Arial Narrow" w:cs="Arial"/>
                <w:sz w:val="20"/>
                <w:szCs w:val="20"/>
              </w:rPr>
              <w:t>,</w:t>
            </w:r>
            <w:r w:rsidRPr="00536CB5">
              <w:rPr>
                <w:rFonts w:ascii="Arial Narrow" w:eastAsia="TimesNewRoman" w:hAnsi="Arial Narrow" w:cs="Arial"/>
                <w:sz w:val="20"/>
                <w:szCs w:val="20"/>
              </w:rPr>
              <w:t>59</w:t>
            </w:r>
          </w:p>
        </w:tc>
        <w:tc>
          <w:tcPr>
            <w:tcW w:w="567" w:type="dxa"/>
            <w:tcBorders>
              <w:top w:val="double" w:sz="4" w:space="0" w:color="auto"/>
            </w:tcBorders>
            <w:shd w:val="clear" w:color="auto" w:fill="9FD4FF"/>
            <w:vAlign w:val="center"/>
          </w:tcPr>
          <w:p w14:paraId="335EDD5F"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FD4FF"/>
            <w:vAlign w:val="center"/>
          </w:tcPr>
          <w:p w14:paraId="595F50AA"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FD4FF"/>
            <w:vAlign w:val="center"/>
          </w:tcPr>
          <w:p w14:paraId="38A66AB7"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FD4FF"/>
            <w:vAlign w:val="center"/>
          </w:tcPr>
          <w:p w14:paraId="6358C9F7"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FD4FF"/>
            <w:vAlign w:val="center"/>
          </w:tcPr>
          <w:p w14:paraId="6049009D"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FD4FF"/>
            <w:vAlign w:val="center"/>
          </w:tcPr>
          <w:p w14:paraId="6BA978D9"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tcBorders>
              <w:top w:val="double" w:sz="4" w:space="0" w:color="auto"/>
            </w:tcBorders>
            <w:shd w:val="clear" w:color="auto" w:fill="9FD4FF"/>
            <w:vAlign w:val="center"/>
          </w:tcPr>
          <w:p w14:paraId="5F8E19A9"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412C2F52" w14:textId="77777777" w:rsidTr="000E2FB6">
        <w:trPr>
          <w:trHeight w:val="312"/>
        </w:trPr>
        <w:tc>
          <w:tcPr>
            <w:tcW w:w="766" w:type="dxa"/>
            <w:vMerge/>
            <w:vAlign w:val="center"/>
          </w:tcPr>
          <w:p w14:paraId="3C35209A" w14:textId="77777777" w:rsidR="00963CF8" w:rsidRPr="00536CB5" w:rsidRDefault="00963CF8" w:rsidP="000E2FB6">
            <w:pPr>
              <w:jc w:val="center"/>
              <w:rPr>
                <w:rFonts w:ascii="Arial Narrow" w:eastAsia="TimesNewRoman" w:hAnsi="Arial Narrow" w:cs="Arial"/>
                <w:b/>
                <w:sz w:val="20"/>
                <w:szCs w:val="20"/>
              </w:rPr>
            </w:pPr>
          </w:p>
        </w:tc>
        <w:tc>
          <w:tcPr>
            <w:tcW w:w="709" w:type="dxa"/>
            <w:noWrap/>
            <w:tcMar>
              <w:left w:w="57" w:type="dxa"/>
              <w:right w:w="57" w:type="dxa"/>
            </w:tcMar>
            <w:vAlign w:val="center"/>
            <w:hideMark/>
          </w:tcPr>
          <w:p w14:paraId="5D308F6E" w14:textId="77777777" w:rsidR="00963CF8" w:rsidRPr="00536CB5" w:rsidRDefault="004F3D5B" w:rsidP="000E2FB6">
            <w:pPr>
              <w:jc w:val="center"/>
              <w:rPr>
                <w:rFonts w:ascii="Arial Narrow" w:eastAsia="TimesNewRoman" w:hAnsi="Arial Narrow" w:cs="Arial"/>
                <w:sz w:val="20"/>
                <w:szCs w:val="20"/>
              </w:rPr>
            </w:pPr>
            <w:r>
              <w:rPr>
                <w:rFonts w:ascii="Arial Narrow" w:eastAsia="TimesNewRoman" w:hAnsi="Arial Narrow" w:cs="Arial"/>
                <w:sz w:val="20"/>
                <w:szCs w:val="20"/>
              </w:rPr>
              <w:t>VS</w:t>
            </w:r>
            <w:r w:rsidR="00963CF8" w:rsidRPr="00536CB5">
              <w:rPr>
                <w:rFonts w:ascii="Arial Narrow" w:eastAsia="TimesNewRoman" w:hAnsi="Arial Narrow" w:cs="Arial"/>
                <w:sz w:val="20"/>
                <w:szCs w:val="20"/>
              </w:rPr>
              <w:t>-2</w:t>
            </w:r>
          </w:p>
        </w:tc>
        <w:tc>
          <w:tcPr>
            <w:tcW w:w="709" w:type="dxa"/>
            <w:vAlign w:val="center"/>
          </w:tcPr>
          <w:p w14:paraId="2AFB66D9"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3</w:t>
            </w:r>
          </w:p>
        </w:tc>
        <w:tc>
          <w:tcPr>
            <w:tcW w:w="992" w:type="dxa"/>
            <w:noWrap/>
            <w:tcMar>
              <w:left w:w="57" w:type="dxa"/>
              <w:right w:w="57" w:type="dxa"/>
            </w:tcMar>
            <w:vAlign w:val="center"/>
            <w:hideMark/>
          </w:tcPr>
          <w:p w14:paraId="09A55E4A"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51 58 57</w:t>
            </w:r>
            <w:r>
              <w:rPr>
                <w:rFonts w:ascii="Arial Narrow" w:eastAsia="TimesNewRoman" w:hAnsi="Arial Narrow" w:cs="Arial"/>
                <w:sz w:val="20"/>
                <w:szCs w:val="20"/>
              </w:rPr>
              <w:t>,</w:t>
            </w:r>
            <w:r w:rsidRPr="00536CB5">
              <w:rPr>
                <w:rFonts w:ascii="Arial Narrow" w:eastAsia="TimesNewRoman" w:hAnsi="Arial Narrow" w:cs="Arial"/>
                <w:sz w:val="20"/>
                <w:szCs w:val="20"/>
              </w:rPr>
              <w:t>05</w:t>
            </w:r>
          </w:p>
        </w:tc>
        <w:tc>
          <w:tcPr>
            <w:tcW w:w="992" w:type="dxa"/>
            <w:noWrap/>
            <w:tcMar>
              <w:left w:w="57" w:type="dxa"/>
              <w:right w:w="57" w:type="dxa"/>
            </w:tcMar>
            <w:vAlign w:val="center"/>
            <w:hideMark/>
          </w:tcPr>
          <w:p w14:paraId="281EECFD"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5 37 00</w:t>
            </w:r>
            <w:r>
              <w:rPr>
                <w:rFonts w:ascii="Arial Narrow" w:eastAsia="TimesNewRoman" w:hAnsi="Arial Narrow" w:cs="Arial"/>
                <w:sz w:val="20"/>
                <w:szCs w:val="20"/>
              </w:rPr>
              <w:t>,</w:t>
            </w:r>
            <w:r w:rsidRPr="00536CB5">
              <w:rPr>
                <w:rFonts w:ascii="Arial Narrow" w:eastAsia="TimesNewRoman" w:hAnsi="Arial Narrow" w:cs="Arial"/>
                <w:sz w:val="20"/>
                <w:szCs w:val="20"/>
              </w:rPr>
              <w:t>59</w:t>
            </w:r>
          </w:p>
        </w:tc>
        <w:tc>
          <w:tcPr>
            <w:tcW w:w="992" w:type="dxa"/>
            <w:noWrap/>
            <w:tcMar>
              <w:left w:w="57" w:type="dxa"/>
              <w:right w:w="57" w:type="dxa"/>
            </w:tcMar>
            <w:vAlign w:val="center"/>
            <w:hideMark/>
          </w:tcPr>
          <w:p w14:paraId="457670EA"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51 58 57</w:t>
            </w:r>
            <w:r>
              <w:rPr>
                <w:rFonts w:ascii="Arial Narrow" w:eastAsia="TimesNewRoman" w:hAnsi="Arial Narrow" w:cs="Arial"/>
                <w:sz w:val="20"/>
                <w:szCs w:val="20"/>
              </w:rPr>
              <w:t>,</w:t>
            </w:r>
            <w:r w:rsidRPr="00536CB5">
              <w:rPr>
                <w:rFonts w:ascii="Arial Narrow" w:eastAsia="TimesNewRoman" w:hAnsi="Arial Narrow" w:cs="Arial"/>
                <w:sz w:val="20"/>
                <w:szCs w:val="20"/>
              </w:rPr>
              <w:t>69</w:t>
            </w:r>
          </w:p>
        </w:tc>
        <w:tc>
          <w:tcPr>
            <w:tcW w:w="993" w:type="dxa"/>
            <w:noWrap/>
            <w:tcMar>
              <w:left w:w="57" w:type="dxa"/>
              <w:right w:w="57" w:type="dxa"/>
            </w:tcMar>
            <w:vAlign w:val="center"/>
            <w:hideMark/>
          </w:tcPr>
          <w:p w14:paraId="6BD69407"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5 37 03</w:t>
            </w:r>
            <w:r>
              <w:rPr>
                <w:rFonts w:ascii="Arial Narrow" w:eastAsia="TimesNewRoman" w:hAnsi="Arial Narrow" w:cs="Arial"/>
                <w:sz w:val="20"/>
                <w:szCs w:val="20"/>
              </w:rPr>
              <w:t>,</w:t>
            </w:r>
            <w:r w:rsidRPr="00536CB5">
              <w:rPr>
                <w:rFonts w:ascii="Arial Narrow" w:eastAsia="TimesNewRoman" w:hAnsi="Arial Narrow" w:cs="Arial"/>
                <w:sz w:val="20"/>
                <w:szCs w:val="20"/>
              </w:rPr>
              <w:t>05</w:t>
            </w:r>
          </w:p>
        </w:tc>
        <w:tc>
          <w:tcPr>
            <w:tcW w:w="567" w:type="dxa"/>
            <w:shd w:val="clear" w:color="auto" w:fill="9FD4FF"/>
            <w:vAlign w:val="center"/>
          </w:tcPr>
          <w:p w14:paraId="21F9B446"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0385B248"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3B152742"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358FE42C"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6C31339D"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369600C0"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33A7A330"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1BB2ED28" w14:textId="77777777" w:rsidTr="000E2FB6">
        <w:trPr>
          <w:trHeight w:val="312"/>
        </w:trPr>
        <w:tc>
          <w:tcPr>
            <w:tcW w:w="766" w:type="dxa"/>
            <w:vMerge/>
            <w:vAlign w:val="center"/>
          </w:tcPr>
          <w:p w14:paraId="5720302F" w14:textId="77777777" w:rsidR="00963CF8" w:rsidRPr="00536CB5" w:rsidRDefault="00963CF8" w:rsidP="000E2FB6">
            <w:pPr>
              <w:jc w:val="center"/>
              <w:rPr>
                <w:rFonts w:ascii="Arial Narrow" w:eastAsia="TimesNewRoman" w:hAnsi="Arial Narrow" w:cs="Arial"/>
                <w:b/>
                <w:sz w:val="20"/>
                <w:szCs w:val="20"/>
              </w:rPr>
            </w:pPr>
          </w:p>
        </w:tc>
        <w:tc>
          <w:tcPr>
            <w:tcW w:w="709" w:type="dxa"/>
            <w:noWrap/>
            <w:tcMar>
              <w:left w:w="57" w:type="dxa"/>
              <w:right w:w="57" w:type="dxa"/>
            </w:tcMar>
            <w:vAlign w:val="center"/>
            <w:hideMark/>
          </w:tcPr>
          <w:p w14:paraId="08E55B49" w14:textId="77777777" w:rsidR="00963CF8" w:rsidRPr="00536CB5" w:rsidRDefault="004F3D5B" w:rsidP="000E2FB6">
            <w:pPr>
              <w:jc w:val="center"/>
              <w:rPr>
                <w:rFonts w:ascii="Arial Narrow" w:eastAsia="TimesNewRoman" w:hAnsi="Arial Narrow" w:cs="Arial"/>
                <w:sz w:val="20"/>
                <w:szCs w:val="20"/>
              </w:rPr>
            </w:pPr>
            <w:r>
              <w:rPr>
                <w:rFonts w:ascii="Arial Narrow" w:eastAsia="TimesNewRoman" w:hAnsi="Arial Narrow" w:cs="Arial"/>
                <w:sz w:val="20"/>
                <w:szCs w:val="20"/>
              </w:rPr>
              <w:t>VS</w:t>
            </w:r>
            <w:r w:rsidR="00963CF8" w:rsidRPr="00536CB5">
              <w:rPr>
                <w:rFonts w:ascii="Arial Narrow" w:eastAsia="TimesNewRoman" w:hAnsi="Arial Narrow" w:cs="Arial"/>
                <w:sz w:val="20"/>
                <w:szCs w:val="20"/>
              </w:rPr>
              <w:t>-3</w:t>
            </w:r>
          </w:p>
        </w:tc>
        <w:tc>
          <w:tcPr>
            <w:tcW w:w="709" w:type="dxa"/>
            <w:vAlign w:val="center"/>
          </w:tcPr>
          <w:p w14:paraId="61EBBBAF"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3</w:t>
            </w:r>
          </w:p>
        </w:tc>
        <w:tc>
          <w:tcPr>
            <w:tcW w:w="992" w:type="dxa"/>
            <w:noWrap/>
            <w:tcMar>
              <w:left w:w="57" w:type="dxa"/>
              <w:right w:w="57" w:type="dxa"/>
            </w:tcMar>
            <w:vAlign w:val="center"/>
            <w:hideMark/>
          </w:tcPr>
          <w:p w14:paraId="2B8C234F"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51 58 57</w:t>
            </w:r>
            <w:r>
              <w:rPr>
                <w:rFonts w:ascii="Arial Narrow" w:eastAsia="TimesNewRoman" w:hAnsi="Arial Narrow" w:cs="Arial"/>
                <w:sz w:val="20"/>
                <w:szCs w:val="20"/>
              </w:rPr>
              <w:t>,</w:t>
            </w:r>
            <w:r w:rsidRPr="00536CB5">
              <w:rPr>
                <w:rFonts w:ascii="Arial Narrow" w:eastAsia="TimesNewRoman" w:hAnsi="Arial Narrow" w:cs="Arial"/>
                <w:sz w:val="20"/>
                <w:szCs w:val="20"/>
              </w:rPr>
              <w:t>69</w:t>
            </w:r>
          </w:p>
        </w:tc>
        <w:tc>
          <w:tcPr>
            <w:tcW w:w="992" w:type="dxa"/>
            <w:noWrap/>
            <w:tcMar>
              <w:left w:w="57" w:type="dxa"/>
              <w:right w:w="57" w:type="dxa"/>
            </w:tcMar>
            <w:vAlign w:val="center"/>
            <w:hideMark/>
          </w:tcPr>
          <w:p w14:paraId="3A335568"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5 37 03</w:t>
            </w:r>
            <w:r>
              <w:rPr>
                <w:rFonts w:ascii="Arial Narrow" w:eastAsia="TimesNewRoman" w:hAnsi="Arial Narrow" w:cs="Arial"/>
                <w:sz w:val="20"/>
                <w:szCs w:val="20"/>
              </w:rPr>
              <w:t>,</w:t>
            </w:r>
            <w:r w:rsidRPr="00536CB5">
              <w:rPr>
                <w:rFonts w:ascii="Arial Narrow" w:eastAsia="TimesNewRoman" w:hAnsi="Arial Narrow" w:cs="Arial"/>
                <w:sz w:val="20"/>
                <w:szCs w:val="20"/>
              </w:rPr>
              <w:t>05</w:t>
            </w:r>
          </w:p>
        </w:tc>
        <w:tc>
          <w:tcPr>
            <w:tcW w:w="992" w:type="dxa"/>
            <w:noWrap/>
            <w:tcMar>
              <w:left w:w="57" w:type="dxa"/>
              <w:right w:w="57" w:type="dxa"/>
            </w:tcMar>
            <w:vAlign w:val="center"/>
            <w:hideMark/>
          </w:tcPr>
          <w:p w14:paraId="5E604A1A"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51 58 58</w:t>
            </w:r>
            <w:r>
              <w:rPr>
                <w:rFonts w:ascii="Arial Narrow" w:eastAsia="TimesNewRoman" w:hAnsi="Arial Narrow" w:cs="Arial"/>
                <w:sz w:val="20"/>
                <w:szCs w:val="20"/>
              </w:rPr>
              <w:t>,</w:t>
            </w:r>
            <w:r w:rsidRPr="00536CB5">
              <w:rPr>
                <w:rFonts w:ascii="Arial Narrow" w:eastAsia="TimesNewRoman" w:hAnsi="Arial Narrow" w:cs="Arial"/>
                <w:sz w:val="20"/>
                <w:szCs w:val="20"/>
              </w:rPr>
              <w:t>30</w:t>
            </w:r>
          </w:p>
        </w:tc>
        <w:tc>
          <w:tcPr>
            <w:tcW w:w="993" w:type="dxa"/>
            <w:noWrap/>
            <w:tcMar>
              <w:left w:w="57" w:type="dxa"/>
              <w:right w:w="57" w:type="dxa"/>
            </w:tcMar>
            <w:vAlign w:val="center"/>
            <w:hideMark/>
          </w:tcPr>
          <w:p w14:paraId="2F07A0B0"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5 37 05</w:t>
            </w:r>
            <w:r>
              <w:rPr>
                <w:rFonts w:ascii="Arial Narrow" w:eastAsia="TimesNewRoman" w:hAnsi="Arial Narrow" w:cs="Arial"/>
                <w:sz w:val="20"/>
                <w:szCs w:val="20"/>
              </w:rPr>
              <w:t>,</w:t>
            </w:r>
            <w:r w:rsidRPr="00536CB5">
              <w:rPr>
                <w:rFonts w:ascii="Arial Narrow" w:eastAsia="TimesNewRoman" w:hAnsi="Arial Narrow" w:cs="Arial"/>
                <w:sz w:val="20"/>
                <w:szCs w:val="20"/>
              </w:rPr>
              <w:t>40</w:t>
            </w:r>
          </w:p>
        </w:tc>
        <w:tc>
          <w:tcPr>
            <w:tcW w:w="567" w:type="dxa"/>
            <w:shd w:val="clear" w:color="auto" w:fill="9FD4FF"/>
            <w:vAlign w:val="center"/>
          </w:tcPr>
          <w:p w14:paraId="52AC403A"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3528C511"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781CE867"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080C9F59"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6749CA68"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14E6F703"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7B9EF1E6" w14:textId="77777777" w:rsidR="00963CF8" w:rsidRPr="00536CB5" w:rsidRDefault="00963CF8" w:rsidP="000E2FB6">
            <w:pPr>
              <w:jc w:val="center"/>
              <w:rPr>
                <w:rFonts w:ascii="Arial Narrow" w:eastAsia="Times New Roman" w:hAnsi="Arial Narrow" w:cs="Arial"/>
                <w:color w:val="000000"/>
                <w:sz w:val="20"/>
                <w:szCs w:val="20"/>
              </w:rPr>
            </w:pPr>
          </w:p>
        </w:tc>
      </w:tr>
      <w:tr w:rsidR="00963CF8" w:rsidRPr="00536CB5" w14:paraId="3CA608EC" w14:textId="77777777" w:rsidTr="000E2FB6">
        <w:trPr>
          <w:trHeight w:val="312"/>
        </w:trPr>
        <w:tc>
          <w:tcPr>
            <w:tcW w:w="766" w:type="dxa"/>
            <w:vMerge/>
            <w:vAlign w:val="center"/>
          </w:tcPr>
          <w:p w14:paraId="3A40E0E3" w14:textId="77777777" w:rsidR="00963CF8" w:rsidRPr="00536CB5" w:rsidRDefault="00963CF8" w:rsidP="000E2FB6">
            <w:pPr>
              <w:jc w:val="center"/>
              <w:rPr>
                <w:rFonts w:ascii="Arial Narrow" w:eastAsia="TimesNewRoman" w:hAnsi="Arial Narrow" w:cs="Arial"/>
                <w:b/>
                <w:sz w:val="20"/>
                <w:szCs w:val="20"/>
              </w:rPr>
            </w:pPr>
          </w:p>
        </w:tc>
        <w:tc>
          <w:tcPr>
            <w:tcW w:w="709" w:type="dxa"/>
            <w:noWrap/>
            <w:tcMar>
              <w:left w:w="57" w:type="dxa"/>
              <w:right w:w="57" w:type="dxa"/>
            </w:tcMar>
            <w:vAlign w:val="center"/>
            <w:hideMark/>
          </w:tcPr>
          <w:p w14:paraId="660037A2" w14:textId="77777777" w:rsidR="00963CF8" w:rsidRPr="00536CB5" w:rsidRDefault="004F3D5B" w:rsidP="000E2FB6">
            <w:pPr>
              <w:jc w:val="center"/>
              <w:rPr>
                <w:rFonts w:ascii="Arial Narrow" w:eastAsia="TimesNewRoman" w:hAnsi="Arial Narrow" w:cs="Arial"/>
                <w:sz w:val="20"/>
                <w:szCs w:val="20"/>
              </w:rPr>
            </w:pPr>
            <w:r>
              <w:rPr>
                <w:rFonts w:ascii="Arial Narrow" w:eastAsia="TimesNewRoman" w:hAnsi="Arial Narrow" w:cs="Arial"/>
                <w:sz w:val="20"/>
                <w:szCs w:val="20"/>
              </w:rPr>
              <w:t>VS</w:t>
            </w:r>
            <w:r w:rsidR="00963CF8" w:rsidRPr="00536CB5">
              <w:rPr>
                <w:rFonts w:ascii="Arial Narrow" w:eastAsia="TimesNewRoman" w:hAnsi="Arial Narrow" w:cs="Arial"/>
                <w:sz w:val="20"/>
                <w:szCs w:val="20"/>
              </w:rPr>
              <w:t>-4</w:t>
            </w:r>
          </w:p>
        </w:tc>
        <w:tc>
          <w:tcPr>
            <w:tcW w:w="709" w:type="dxa"/>
            <w:vAlign w:val="center"/>
          </w:tcPr>
          <w:p w14:paraId="31633385" w14:textId="77777777" w:rsidR="00963CF8" w:rsidRPr="00536CB5" w:rsidRDefault="00963CF8" w:rsidP="000E2FB6">
            <w:pPr>
              <w:jc w:val="center"/>
              <w:rPr>
                <w:rFonts w:ascii="Arial Narrow" w:eastAsia="Times New Roman" w:hAnsi="Arial Narrow" w:cs="Arial"/>
                <w:color w:val="000000"/>
                <w:sz w:val="20"/>
                <w:szCs w:val="20"/>
              </w:rPr>
            </w:pPr>
            <w:r w:rsidRPr="00536CB5">
              <w:rPr>
                <w:rFonts w:ascii="Arial Narrow" w:eastAsia="Times New Roman" w:hAnsi="Arial Narrow" w:cs="Arial"/>
                <w:color w:val="000000"/>
                <w:sz w:val="20"/>
                <w:szCs w:val="20"/>
              </w:rPr>
              <w:t>3</w:t>
            </w:r>
          </w:p>
        </w:tc>
        <w:tc>
          <w:tcPr>
            <w:tcW w:w="992" w:type="dxa"/>
            <w:noWrap/>
            <w:tcMar>
              <w:left w:w="57" w:type="dxa"/>
              <w:right w:w="57" w:type="dxa"/>
            </w:tcMar>
            <w:vAlign w:val="center"/>
            <w:hideMark/>
          </w:tcPr>
          <w:p w14:paraId="45BC3DD9"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51 58 58</w:t>
            </w:r>
            <w:r>
              <w:rPr>
                <w:rFonts w:ascii="Arial Narrow" w:eastAsia="TimesNewRoman" w:hAnsi="Arial Narrow" w:cs="Arial"/>
                <w:sz w:val="20"/>
                <w:szCs w:val="20"/>
              </w:rPr>
              <w:t>,</w:t>
            </w:r>
            <w:r w:rsidRPr="00536CB5">
              <w:rPr>
                <w:rFonts w:ascii="Arial Narrow" w:eastAsia="TimesNewRoman" w:hAnsi="Arial Narrow" w:cs="Arial"/>
                <w:sz w:val="20"/>
                <w:szCs w:val="20"/>
              </w:rPr>
              <w:t>30</w:t>
            </w:r>
          </w:p>
        </w:tc>
        <w:tc>
          <w:tcPr>
            <w:tcW w:w="992" w:type="dxa"/>
            <w:noWrap/>
            <w:tcMar>
              <w:left w:w="57" w:type="dxa"/>
              <w:right w:w="57" w:type="dxa"/>
            </w:tcMar>
            <w:vAlign w:val="center"/>
            <w:hideMark/>
          </w:tcPr>
          <w:p w14:paraId="619D8113"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5 37 05</w:t>
            </w:r>
            <w:r>
              <w:rPr>
                <w:rFonts w:ascii="Arial Narrow" w:eastAsia="TimesNewRoman" w:hAnsi="Arial Narrow" w:cs="Arial"/>
                <w:sz w:val="20"/>
                <w:szCs w:val="20"/>
              </w:rPr>
              <w:t>,</w:t>
            </w:r>
            <w:r w:rsidRPr="00536CB5">
              <w:rPr>
                <w:rFonts w:ascii="Arial Narrow" w:eastAsia="TimesNewRoman" w:hAnsi="Arial Narrow" w:cs="Arial"/>
                <w:sz w:val="20"/>
                <w:szCs w:val="20"/>
              </w:rPr>
              <w:t>40</w:t>
            </w:r>
          </w:p>
        </w:tc>
        <w:tc>
          <w:tcPr>
            <w:tcW w:w="992" w:type="dxa"/>
            <w:noWrap/>
            <w:tcMar>
              <w:left w:w="57" w:type="dxa"/>
              <w:right w:w="57" w:type="dxa"/>
            </w:tcMar>
            <w:vAlign w:val="center"/>
            <w:hideMark/>
          </w:tcPr>
          <w:p w14:paraId="726DAE89"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51 58 58</w:t>
            </w:r>
            <w:r>
              <w:rPr>
                <w:rFonts w:ascii="Arial Narrow" w:eastAsia="TimesNewRoman" w:hAnsi="Arial Narrow" w:cs="Arial"/>
                <w:sz w:val="20"/>
                <w:szCs w:val="20"/>
              </w:rPr>
              <w:t>,</w:t>
            </w:r>
            <w:r w:rsidRPr="00536CB5">
              <w:rPr>
                <w:rFonts w:ascii="Arial Narrow" w:eastAsia="TimesNewRoman" w:hAnsi="Arial Narrow" w:cs="Arial"/>
                <w:sz w:val="20"/>
                <w:szCs w:val="20"/>
              </w:rPr>
              <w:t>90</w:t>
            </w:r>
          </w:p>
        </w:tc>
        <w:tc>
          <w:tcPr>
            <w:tcW w:w="993" w:type="dxa"/>
            <w:noWrap/>
            <w:tcMar>
              <w:left w:w="57" w:type="dxa"/>
              <w:right w:w="57" w:type="dxa"/>
            </w:tcMar>
            <w:vAlign w:val="center"/>
            <w:hideMark/>
          </w:tcPr>
          <w:p w14:paraId="74CDA88A" w14:textId="77777777" w:rsidR="00963CF8" w:rsidRPr="00536CB5" w:rsidRDefault="00963CF8" w:rsidP="000E2FB6">
            <w:pPr>
              <w:jc w:val="center"/>
              <w:rPr>
                <w:rFonts w:ascii="Arial Narrow" w:eastAsia="TimesNewRoman" w:hAnsi="Arial Narrow" w:cs="Arial"/>
                <w:sz w:val="20"/>
                <w:szCs w:val="20"/>
              </w:rPr>
            </w:pPr>
            <w:r w:rsidRPr="00536CB5">
              <w:rPr>
                <w:rFonts w:ascii="Arial Narrow" w:eastAsia="TimesNewRoman" w:hAnsi="Arial Narrow" w:cs="Arial"/>
                <w:sz w:val="20"/>
                <w:szCs w:val="20"/>
              </w:rPr>
              <w:t>5 37 07</w:t>
            </w:r>
            <w:r>
              <w:rPr>
                <w:rFonts w:ascii="Arial Narrow" w:eastAsia="TimesNewRoman" w:hAnsi="Arial Narrow" w:cs="Arial"/>
                <w:sz w:val="20"/>
                <w:szCs w:val="20"/>
              </w:rPr>
              <w:t>,</w:t>
            </w:r>
            <w:r w:rsidRPr="00536CB5">
              <w:rPr>
                <w:rFonts w:ascii="Arial Narrow" w:eastAsia="TimesNewRoman" w:hAnsi="Arial Narrow" w:cs="Arial"/>
                <w:sz w:val="20"/>
                <w:szCs w:val="20"/>
              </w:rPr>
              <w:t>85</w:t>
            </w:r>
          </w:p>
        </w:tc>
        <w:tc>
          <w:tcPr>
            <w:tcW w:w="567" w:type="dxa"/>
            <w:shd w:val="clear" w:color="auto" w:fill="9FD4FF"/>
            <w:vAlign w:val="center"/>
          </w:tcPr>
          <w:p w14:paraId="10C7B032"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57BF1D98"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59DF293B"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613DB48B"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174418DB"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2A7A53AA" w14:textId="77777777" w:rsidR="00963CF8" w:rsidRPr="00536CB5" w:rsidRDefault="00963CF8" w:rsidP="000E2FB6">
            <w:pPr>
              <w:jc w:val="center"/>
              <w:rPr>
                <w:rFonts w:ascii="Arial Narrow" w:eastAsia="Times New Roman" w:hAnsi="Arial Narrow" w:cs="Arial"/>
                <w:color w:val="000000"/>
                <w:sz w:val="20"/>
                <w:szCs w:val="20"/>
              </w:rPr>
            </w:pPr>
          </w:p>
        </w:tc>
        <w:tc>
          <w:tcPr>
            <w:tcW w:w="567" w:type="dxa"/>
            <w:shd w:val="clear" w:color="auto" w:fill="9FD4FF"/>
            <w:vAlign w:val="center"/>
          </w:tcPr>
          <w:p w14:paraId="31E86CE3" w14:textId="77777777" w:rsidR="00963CF8" w:rsidRPr="00536CB5" w:rsidRDefault="00963CF8" w:rsidP="000E2FB6">
            <w:pPr>
              <w:jc w:val="center"/>
              <w:rPr>
                <w:rFonts w:ascii="Arial Narrow" w:eastAsia="Times New Roman" w:hAnsi="Arial Narrow" w:cs="Arial"/>
                <w:color w:val="000000"/>
                <w:sz w:val="20"/>
                <w:szCs w:val="20"/>
              </w:rPr>
            </w:pPr>
          </w:p>
        </w:tc>
      </w:tr>
    </w:tbl>
    <w:tbl>
      <w:tblPr>
        <w:tblpPr w:leftFromText="180" w:rightFromText="180" w:vertAnchor="text" w:horzAnchor="margin" w:tblpY="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963CF8" w:rsidRPr="00BE330A" w14:paraId="4C0CD37B" w14:textId="77777777" w:rsidTr="00963CF8">
        <w:trPr>
          <w:trHeight w:val="288"/>
        </w:trPr>
        <w:tc>
          <w:tcPr>
            <w:tcW w:w="10173" w:type="dxa"/>
            <w:tcBorders>
              <w:left w:val="nil"/>
              <w:bottom w:val="nil"/>
              <w:right w:val="nil"/>
            </w:tcBorders>
          </w:tcPr>
          <w:p w14:paraId="48B11203" w14:textId="61EC1174" w:rsidR="00963CF8" w:rsidRPr="00AE346D" w:rsidRDefault="00B333A1" w:rsidP="00963CF8">
            <w:pPr>
              <w:pStyle w:val="Lijstalinea"/>
              <w:numPr>
                <w:ilvl w:val="0"/>
                <w:numId w:val="12"/>
              </w:numPr>
              <w:spacing w:after="60" w:line="240" w:lineRule="auto"/>
              <w:ind w:left="0" w:firstLine="142"/>
              <w:rPr>
                <w:rFonts w:eastAsia="TimesNewRoman" w:cs="TimesNewRoman"/>
              </w:rPr>
            </w:pPr>
            <w:r>
              <w:rPr>
                <w:rFonts w:ascii="Calibri" w:eastAsia="Times New Roman" w:hAnsi="Calibri" w:cs="Calibri"/>
                <w:noProof/>
                <w:color w:val="000000"/>
                <w:lang w:val="en-US"/>
              </w:rPr>
              <mc:AlternateContent>
                <mc:Choice Requires="wpg">
                  <w:drawing>
                    <wp:anchor distT="0" distB="0" distL="114300" distR="114300" simplePos="0" relativeHeight="251666432" behindDoc="0" locked="0" layoutInCell="1" allowOverlap="1" wp14:anchorId="6E8DA916" wp14:editId="120EEECE">
                      <wp:simplePos x="0" y="0"/>
                      <wp:positionH relativeFrom="column">
                        <wp:posOffset>405765</wp:posOffset>
                      </wp:positionH>
                      <wp:positionV relativeFrom="paragraph">
                        <wp:posOffset>19685</wp:posOffset>
                      </wp:positionV>
                      <wp:extent cx="3917315" cy="149860"/>
                      <wp:effectExtent l="5715" t="8255" r="10795" b="13335"/>
                      <wp:wrapNone/>
                      <wp:docPr id="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315" cy="149860"/>
                                <a:chOff x="1916" y="6903"/>
                                <a:chExt cx="6169" cy="236"/>
                              </a:xfrm>
                            </wpg:grpSpPr>
                            <wps:wsp>
                              <wps:cNvPr id="5" name="Rectangle 34"/>
                              <wps:cNvSpPr>
                                <a:spLocks noChangeArrowheads="1"/>
                              </wps:cNvSpPr>
                              <wps:spPr bwMode="auto">
                                <a:xfrm>
                                  <a:off x="1916" y="6903"/>
                                  <a:ext cx="648" cy="234"/>
                                </a:xfrm>
                                <a:prstGeom prst="rect">
                                  <a:avLst/>
                                </a:prstGeom>
                                <a:solidFill>
                                  <a:srgbClr val="BDE0FF"/>
                                </a:solidFill>
                                <a:ln w="9525">
                                  <a:solidFill>
                                    <a:srgbClr val="000000"/>
                                  </a:solidFill>
                                  <a:miter lim="800000"/>
                                  <a:headEnd/>
                                  <a:tailEnd/>
                                </a:ln>
                              </wps:spPr>
                              <wps:bodyPr rot="0" vert="horz" wrap="square" lIns="91440" tIns="45720" rIns="91440" bIns="45720" anchor="t" anchorCtr="0" upright="1">
                                <a:noAutofit/>
                              </wps:bodyPr>
                            </wps:wsp>
                            <wps:wsp>
                              <wps:cNvPr id="8" name="Rectangle 35"/>
                              <wps:cNvSpPr>
                                <a:spLocks noChangeArrowheads="1"/>
                              </wps:cNvSpPr>
                              <wps:spPr bwMode="auto">
                                <a:xfrm>
                                  <a:off x="4402" y="6905"/>
                                  <a:ext cx="595" cy="234"/>
                                </a:xfrm>
                                <a:prstGeom prst="rect">
                                  <a:avLst/>
                                </a:prstGeom>
                                <a:solidFill>
                                  <a:schemeClr val="accent3">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9" name="Rectangle 36"/>
                              <wps:cNvSpPr>
                                <a:spLocks noChangeArrowheads="1"/>
                              </wps:cNvSpPr>
                              <wps:spPr bwMode="auto">
                                <a:xfrm>
                                  <a:off x="7538" y="6905"/>
                                  <a:ext cx="547" cy="234"/>
                                </a:xfrm>
                                <a:prstGeom prst="rect">
                                  <a:avLst/>
                                </a:prstGeom>
                                <a:solidFill>
                                  <a:schemeClr val="accent6">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http://schemas.openxmlformats.org/drawingml/2006/chart" xmlns:a14="http://schemas.microsoft.com/office/drawing/2010/main" xmlns:pic="http://schemas.openxmlformats.org/drawingml/2006/picture" xmlns:a="http://schemas.openxmlformats.org/drawingml/2006/main">
                  <w:pict>
                    <v:group id="Group 33" style="position:absolute;margin-left:31.95pt;margin-top:1.55pt;width:308.45pt;height:11.8pt;z-index:251666432" coordsize="6169,236" coordorigin="1916,6903" o:spid="_x0000_s1026" w14:anchorId="6B6AB2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AseHwMAAGULAAAOAAAAZHJzL2Uyb0RvYy54bWzsVltv2yAUfp+0/4B4Xx3HjlNbdaqubapJ&#10;u1Tr9gMIxhcNgwckTvfrdwAnzaXSpG6t9lA/WMCBwznf+fjg7HzdcrRiSjdS5Dg8GWHEBJVFI6oc&#10;f/82f3eKkTZEFIRLwXJ8zzQ+n719c9Z3GRvLWvKCKQROhM76Lse1MV0WBJrWrCX6RHZMgLGUqiUG&#10;uqoKCkV68N7yYDwaJUEvVdEpSZnWMHrljXjm/Jclo+ZLWWpmEM8xxGbcX7n/wv6D2RnJKkW6uqFD&#10;GOQJUbSkEbDp1tUVMQQtVXPkqm2oklqW5oTKNpBl2VDmcoBswtFBNjdKLjuXS5X1VbeFCaA9wOnJ&#10;bunn1a1CTZHjGCNBWiiR2xVFkcWm76oMptyo7q67VT5BaH6U9IcGc3Bot/3KT0aL/pMswB9ZGumw&#10;WZeqtS4ga7R2JbjfloCtDaIwGKXhNAonGFGwhXF6mgw1ojUU0i4L0zDBCKxJOnIxkozW18PyJExS&#10;v3YcJTaBgGR+WxfqEJrNC+imHxDVf4foXU065gqlLVwDopCFR/Qr0JCIijMUxR5VN20DqfZ4IiEv&#10;a5jGLpSSfc1IAVGFLgkbLvj1C2xHQzX+CPAjSG1gTmI4lxbisY9oCxPJOqXNDZMtso0cK4jdVY+s&#10;PmrjEd1MscXUkjfFvOHcdVS1uOQKrQgct/dX16P5fCjC3jQuUJ/jdDKeOM97Nr3rYuS+x1y0jQHd&#10;4E2b49PtJJJZ1K5FAWGSzJCG+zZkx4Vjq0fO138hi3tAUUkvCiBi0Kil+oVRD4KQY/1zSRTDiH8Q&#10;UIk0jGOrIK4TT6Zj6Khdy2LXQgQFVzk2GPnmpfGqs+xUU9WwU+hyF/ICjkfZOGRtZX1UQ7BA0Rfi&#10;KtDhiKuTF+QqYDvenGq3L8k2XJ2kgxz8Y67aK4Zt2UooZcJErih82YJ0eRaHO+yCcStCjt1OloBY&#10;7qaybpzW7FH5leb/Hc3hcjiiubsn9hQWqvpMkjydRHDS/OV1SPN4+iyS/BjNkyOaTyzN7XkHqXxl&#10;OUbPJebuGQJvOacWw7vTPhZ3+078H17Hs98AAAD//wMAUEsDBBQABgAIAAAAIQDWN8Ap3gAAAAcB&#10;AAAPAAAAZHJzL2Rvd25yZXYueG1sTI9BS8NAFITvgv9heYI3u0mDsU2zKaWopyK0FcTbNvuahGbf&#10;huw2Sf+9z5MehxlmvsnXk23FgL1vHCmIZxEIpNKZhioFn8e3pwUIHzQZ3TpCBTf0sC7u73KdGTfS&#10;HodDqASXkM+0gjqELpPSlzVa7WeuQ2Lv7HqrA8u+kqbXI5fbVs6jKJVWN8QLte5wW2N5OVytgvdR&#10;j5skfh12l/P29n18/vjaxajU48O0WYEIOIW/MPziMzoUzHRyVzJetArSZMlJBUkMgu10EfGTk4J5&#10;+gKyyOV//uIHAAD//wMAUEsBAi0AFAAGAAgAAAAhALaDOJL+AAAA4QEAABMAAAAAAAAAAAAAAAAA&#10;AAAAAFtDb250ZW50X1R5cGVzXS54bWxQSwECLQAUAAYACAAAACEAOP0h/9YAAACUAQAACwAAAAAA&#10;AAAAAAAAAAAvAQAAX3JlbHMvLnJlbHNQSwECLQAUAAYACAAAACEAT5ALHh8DAABlCwAADgAAAAAA&#10;AAAAAAAAAAAuAgAAZHJzL2Uyb0RvYy54bWxQSwECLQAUAAYACAAAACEA1jfAKd4AAAAHAQAADwAA&#10;AAAAAAAAAAAAAAB5BQAAZHJzL2Rvd25yZXYueG1sUEsFBgAAAAAEAAQA8wAAAIQGAAAAAA==&#10;">
                      <v:rect id="Rectangle 34" style="position:absolute;left:1916;top:6903;width:648;height:234;visibility:visible;mso-wrap-style:square;v-text-anchor:top" o:spid="_x0000_s1027" fillcolor="#bde0f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pwwAAANoAAAAPAAAAZHJzL2Rvd25yZXYueG1sRI9Pa8JA&#10;FMTvQr/D8gRvurHQoNFVbMGSg1DUFq/P7DMJZt+G7Jo/375bKHgcZuY3zHrbm0q01LjSsoL5LAJB&#10;nFldcq7g+7yfLkA4j6yxskwKBnKw3byM1pho2/GR2pPPRYCwS1BB4X2dSOmyggy6ma2Jg3ezjUEf&#10;ZJNL3WAX4KaSr1EUS4Mlh4UCa/ooKLufHkbBOR2Wl8HZeL78OmTv9XCtPn+uSk3G/W4FwlPvn+H/&#10;dqoVvMHflXAD5OYXAAD//wMAUEsBAi0AFAAGAAgAAAAhANvh9svuAAAAhQEAABMAAAAAAAAAAAAA&#10;AAAAAAAAAFtDb250ZW50X1R5cGVzXS54bWxQSwECLQAUAAYACAAAACEAWvQsW78AAAAVAQAACwAA&#10;AAAAAAAAAAAAAAAfAQAAX3JlbHMvLnJlbHNQSwECLQAUAAYACAAAACEAvxxhKcMAAADaAAAADwAA&#10;AAAAAAAAAAAAAAAHAgAAZHJzL2Rvd25yZXYueG1sUEsFBgAAAAADAAMAtwAAAPcCAAAAAA==&#10;"/>
                      <v:rect id="Rectangle 35" style="position:absolute;left:4402;top:6905;width:595;height:234;visibility:visible;mso-wrap-style:square;v-text-anchor:top" o:spid="_x0000_s1028" fillcolor="#9bbb59 [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bC5wQAAANoAAAAPAAAAZHJzL2Rvd25yZXYueG1sRE+7bsIw&#10;FN0r9R+sW4mlKg6o4pHiRIhQiRXSpdttfJsE4usoNiHw9XhAYjw671U6mEb01LnasoLJOAJBXFhd&#10;c6ngJ//+WIBwHlljY5kUXMlBmry+rDDW9sJ76g++FCGEXYwKKu/bWEpXVGTQjW1LHLh/2xn0AXal&#10;1B1eQrhp5DSKZtJgzaGhwpY2FRWnw9komG93y/fj8u+Xb+d9tsD8Mys3VqnR27D+AuFp8E/xw73T&#10;CsLWcCXcAJncAQAA//8DAFBLAQItABQABgAIAAAAIQDb4fbL7gAAAIUBAAATAAAAAAAAAAAAAAAA&#10;AAAAAABbQ29udGVudF9UeXBlc10ueG1sUEsBAi0AFAAGAAgAAAAhAFr0LFu/AAAAFQEAAAsAAAAA&#10;AAAAAAAAAAAAHwEAAF9yZWxzLy5yZWxzUEsBAi0AFAAGAAgAAAAhACgVsLnBAAAA2gAAAA8AAAAA&#10;AAAAAAAAAAAABwIAAGRycy9kb3ducmV2LnhtbFBLBQYAAAAAAwADALcAAAD1AgAAAAA=&#10;"/>
                      <v:rect id="Rectangle 36" style="position:absolute;left:7538;top:6905;width:547;height:234;visibility:visible;mso-wrap-style:square;v-text-anchor:top" o:spid="_x0000_s1029" fillcolor="#974706 [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DUzxQAAANoAAAAPAAAAZHJzL2Rvd25yZXYueG1sRI9BawIx&#10;FITvBf9DeIKXolk9tHU1Sim0SKGVquD1uXluFjcv6ybdTfvrm0Khx2FmvmGW62hr0VHrK8cKppMM&#10;BHHhdMWlgsP+efwAwgdkjbVjUvBFHtarwc0Sc+16/qBuF0qRIOxzVGBCaHIpfWHIop+4hjh5Z9da&#10;DEm2pdQt9gluaznLsjtpseK0YLChJ0PFZfdpFWz2x1vfvX6/1L2Jb/G6vdfv9qTUaBgfFyACxfAf&#10;/mtvtII5/F5JN0CufgAAAP//AwBQSwECLQAUAAYACAAAACEA2+H2y+4AAACFAQAAEwAAAAAAAAAA&#10;AAAAAAAAAAAAW0NvbnRlbnRfVHlwZXNdLnhtbFBLAQItABQABgAIAAAAIQBa9CxbvwAAABUBAAAL&#10;AAAAAAAAAAAAAAAAAB8BAABfcmVscy8ucmVsc1BLAQItABQABgAIAAAAIQAAWDUzxQAAANoAAAAP&#10;AAAAAAAAAAAAAAAAAAcCAABkcnMvZG93bnJldi54bWxQSwUGAAAAAAMAAwC3AAAA+QIAAAAA&#10;"/>
                    </v:group>
                  </w:pict>
                </mc:Fallback>
              </mc:AlternateContent>
            </w:r>
            <w:r w:rsidR="00963CF8" w:rsidRPr="00D949A9">
              <w:rPr>
                <w:rFonts w:ascii="Calibri" w:eastAsia="Times New Roman" w:hAnsi="Calibri" w:cs="Calibri"/>
                <w:color w:val="000000"/>
              </w:rPr>
              <w:t>Blauw = met water gevuld; groen = weinig water/deels droog; bruin = geheel droog</w:t>
            </w:r>
            <w:r w:rsidR="00963CF8" w:rsidRPr="00D949A9">
              <w:rPr>
                <w:rFonts w:eastAsia="TimesNewRoman" w:cs="TimesNewRoman"/>
              </w:rPr>
              <w:t xml:space="preserve"> </w:t>
            </w:r>
          </w:p>
        </w:tc>
      </w:tr>
    </w:tbl>
    <w:p w14:paraId="231A0015" w14:textId="77777777" w:rsidR="00937A79" w:rsidRDefault="00937A79" w:rsidP="00D03AF8">
      <w:pPr>
        <w:pStyle w:val="KNNVtekstuitgevuld"/>
        <w:ind w:firstLine="142"/>
        <w:rPr>
          <w:rFonts w:asciiTheme="minorHAnsi" w:eastAsia="TimesNewRoman" w:hAnsiTheme="minorHAnsi" w:cs="TimesNewRoman"/>
          <w:szCs w:val="22"/>
        </w:rPr>
      </w:pPr>
    </w:p>
    <w:p w14:paraId="3781FCC5" w14:textId="77777777" w:rsidR="00D03AF8" w:rsidRPr="00D03AF8" w:rsidRDefault="006E007B" w:rsidP="00D03AF8">
      <w:pPr>
        <w:pStyle w:val="KNNVtekstuitgevuld"/>
        <w:ind w:firstLine="142"/>
        <w:rPr>
          <w:rFonts w:eastAsia="TimesNewRoman" w:cs="TimesNewRoman"/>
        </w:rPr>
      </w:pPr>
      <w:r>
        <w:rPr>
          <w:rFonts w:asciiTheme="minorHAnsi" w:eastAsia="TimesNewRoman" w:hAnsiTheme="minorHAnsi" w:cs="TimesNewRoman"/>
          <w:szCs w:val="22"/>
        </w:rPr>
        <w:t>R</w:t>
      </w:r>
      <w:r w:rsidR="0006644B">
        <w:rPr>
          <w:rFonts w:asciiTheme="minorHAnsi" w:eastAsia="TimesNewRoman" w:hAnsiTheme="minorHAnsi" w:cs="TimesNewRoman"/>
          <w:szCs w:val="22"/>
        </w:rPr>
        <w:t xml:space="preserve">outes </w:t>
      </w:r>
      <w:r w:rsidR="00D61A03">
        <w:rPr>
          <w:rFonts w:asciiTheme="minorHAnsi" w:eastAsia="TimesNewRoman" w:hAnsiTheme="minorHAnsi" w:cs="TimesNewRoman"/>
          <w:szCs w:val="22"/>
        </w:rPr>
        <w:t>KP</w:t>
      </w:r>
      <w:r w:rsidR="0006644B">
        <w:rPr>
          <w:rFonts w:asciiTheme="minorHAnsi" w:eastAsia="TimesNewRoman" w:hAnsiTheme="minorHAnsi" w:cs="TimesNewRoman"/>
          <w:szCs w:val="22"/>
        </w:rPr>
        <w:t xml:space="preserve"> en KE zouden zich na de herinrichting van het gebied met kwelwater moeten vullen, maar helaas gebeurde dat in </w:t>
      </w:r>
      <w:r w:rsidR="00A615E1">
        <w:rPr>
          <w:rFonts w:asciiTheme="minorHAnsi" w:eastAsia="TimesNewRoman" w:hAnsiTheme="minorHAnsi" w:cs="TimesNewRoman"/>
          <w:szCs w:val="22"/>
        </w:rPr>
        <w:t xml:space="preserve">de zomer van 2020 maar zeer ten </w:t>
      </w:r>
      <w:r w:rsidR="0006644B">
        <w:rPr>
          <w:rFonts w:asciiTheme="minorHAnsi" w:eastAsia="TimesNewRoman" w:hAnsiTheme="minorHAnsi" w:cs="TimesNewRoman"/>
          <w:szCs w:val="22"/>
        </w:rPr>
        <w:t>dele</w:t>
      </w:r>
      <w:r w:rsidR="00AE346D">
        <w:rPr>
          <w:rFonts w:asciiTheme="minorHAnsi" w:eastAsia="TimesNewRoman" w:hAnsiTheme="minorHAnsi" w:cs="TimesNewRoman"/>
          <w:szCs w:val="22"/>
        </w:rPr>
        <w:t xml:space="preserve"> </w:t>
      </w:r>
      <w:r w:rsidR="00A615E1">
        <w:rPr>
          <w:rFonts w:asciiTheme="minorHAnsi" w:eastAsia="TimesNewRoman" w:hAnsiTheme="minorHAnsi" w:cs="TimesNewRoman"/>
          <w:szCs w:val="22"/>
        </w:rPr>
        <w:t>(</w:t>
      </w:r>
      <w:r w:rsidR="008E23A3">
        <w:rPr>
          <w:rFonts w:asciiTheme="minorHAnsi" w:eastAsia="TimesNewRoman" w:hAnsiTheme="minorHAnsi" w:cs="TimesNewRoman"/>
          <w:szCs w:val="22"/>
        </w:rPr>
        <w:t>Tabel 1</w:t>
      </w:r>
      <w:r w:rsidR="00A615E1">
        <w:rPr>
          <w:rFonts w:asciiTheme="minorHAnsi" w:eastAsia="TimesNewRoman" w:hAnsiTheme="minorHAnsi" w:cs="TimesNewRoman"/>
          <w:szCs w:val="22"/>
        </w:rPr>
        <w:t xml:space="preserve">). Dat </w:t>
      </w:r>
      <w:r w:rsidR="00512AB0">
        <w:rPr>
          <w:rFonts w:asciiTheme="minorHAnsi" w:eastAsia="TimesNewRoman" w:hAnsiTheme="minorHAnsi" w:cs="TimesNewRoman"/>
          <w:szCs w:val="22"/>
        </w:rPr>
        <w:t>kwam waarschijnlijk</w:t>
      </w:r>
      <w:r w:rsidR="00A615E1">
        <w:rPr>
          <w:rFonts w:asciiTheme="minorHAnsi" w:eastAsia="TimesNewRoman" w:hAnsiTheme="minorHAnsi" w:cs="TimesNewRoman"/>
          <w:szCs w:val="22"/>
        </w:rPr>
        <w:t xml:space="preserve"> mede </w:t>
      </w:r>
      <w:r w:rsidR="00512AB0">
        <w:rPr>
          <w:rFonts w:asciiTheme="minorHAnsi" w:eastAsia="TimesNewRoman" w:hAnsiTheme="minorHAnsi" w:cs="TimesNewRoman"/>
          <w:szCs w:val="22"/>
        </w:rPr>
        <w:t>door</w:t>
      </w:r>
      <w:r w:rsidR="00AE346D">
        <w:rPr>
          <w:rFonts w:asciiTheme="minorHAnsi" w:eastAsia="TimesNewRoman" w:hAnsiTheme="minorHAnsi" w:cs="TimesNewRoman"/>
          <w:szCs w:val="22"/>
        </w:rPr>
        <w:t xml:space="preserve"> een </w:t>
      </w:r>
      <w:r w:rsidR="008E23A3">
        <w:rPr>
          <w:rFonts w:asciiTheme="minorHAnsi" w:eastAsia="TimesNewRoman" w:hAnsiTheme="minorHAnsi" w:cs="TimesNewRoman"/>
          <w:szCs w:val="22"/>
        </w:rPr>
        <w:t>droge periode in het voorjaar, die met een korte onderbreking duurde van 20 maart tot eind mei</w:t>
      </w:r>
      <w:r w:rsidR="005223C8">
        <w:rPr>
          <w:rFonts w:asciiTheme="minorHAnsi" w:eastAsia="TimesNewRoman" w:hAnsiTheme="minorHAnsi" w:cs="TimesNewRoman"/>
          <w:szCs w:val="22"/>
        </w:rPr>
        <w:t>,</w:t>
      </w:r>
      <w:r w:rsidR="00AE346D">
        <w:rPr>
          <w:rFonts w:asciiTheme="minorHAnsi" w:eastAsia="TimesNewRoman" w:hAnsiTheme="minorHAnsi" w:cs="TimesNewRoman"/>
          <w:szCs w:val="22"/>
        </w:rPr>
        <w:t xml:space="preserve"> en een zeer warme periode in </w:t>
      </w:r>
      <w:r w:rsidR="00AD5A8A">
        <w:rPr>
          <w:rFonts w:asciiTheme="minorHAnsi" w:eastAsia="TimesNewRoman" w:hAnsiTheme="minorHAnsi" w:cs="TimesNewRoman"/>
          <w:szCs w:val="22"/>
        </w:rPr>
        <w:t xml:space="preserve">de eerste helft </w:t>
      </w:r>
      <w:r w:rsidR="00AE346D">
        <w:rPr>
          <w:rFonts w:asciiTheme="minorHAnsi" w:eastAsia="TimesNewRoman" w:hAnsiTheme="minorHAnsi" w:cs="TimesNewRoman"/>
          <w:szCs w:val="22"/>
        </w:rPr>
        <w:t xml:space="preserve">augustus (Figuur 2). Echter, verschillende secties bleven </w:t>
      </w:r>
      <w:r w:rsidR="004B45AF">
        <w:rPr>
          <w:rFonts w:asciiTheme="minorHAnsi" w:eastAsia="TimesNewRoman" w:hAnsiTheme="minorHAnsi" w:cs="TimesNewRoman"/>
          <w:szCs w:val="22"/>
        </w:rPr>
        <w:t xml:space="preserve">ook na </w:t>
      </w:r>
      <w:r w:rsidR="00697731">
        <w:rPr>
          <w:rFonts w:asciiTheme="minorHAnsi" w:eastAsia="TimesNewRoman" w:hAnsiTheme="minorHAnsi" w:cs="TimesNewRoman"/>
          <w:szCs w:val="22"/>
        </w:rPr>
        <w:t xml:space="preserve">de </w:t>
      </w:r>
      <w:r w:rsidR="004B45AF">
        <w:rPr>
          <w:rFonts w:asciiTheme="minorHAnsi" w:eastAsia="TimesNewRoman" w:hAnsiTheme="minorHAnsi" w:cs="TimesNewRoman"/>
          <w:szCs w:val="22"/>
        </w:rPr>
        <w:t>neerslagperioden</w:t>
      </w:r>
      <w:r w:rsidR="00697731">
        <w:rPr>
          <w:rFonts w:asciiTheme="minorHAnsi" w:eastAsia="TimesNewRoman" w:hAnsiTheme="minorHAnsi" w:cs="TimesNewRoman"/>
          <w:szCs w:val="22"/>
        </w:rPr>
        <w:t xml:space="preserve"> in juni en juli</w:t>
      </w:r>
      <w:r w:rsidR="004B45AF">
        <w:rPr>
          <w:rFonts w:asciiTheme="minorHAnsi" w:eastAsia="TimesNewRoman" w:hAnsiTheme="minorHAnsi" w:cs="TimesNewRoman"/>
          <w:szCs w:val="22"/>
        </w:rPr>
        <w:t xml:space="preserve"> </w:t>
      </w:r>
      <w:r w:rsidR="00AE346D">
        <w:rPr>
          <w:rFonts w:asciiTheme="minorHAnsi" w:eastAsia="TimesNewRoman" w:hAnsiTheme="minorHAnsi" w:cs="TimesNewRoman"/>
          <w:szCs w:val="22"/>
        </w:rPr>
        <w:t>droog staan</w:t>
      </w:r>
      <w:r w:rsidR="00512AB0">
        <w:rPr>
          <w:rFonts w:asciiTheme="minorHAnsi" w:eastAsia="TimesNewRoman" w:hAnsiTheme="minorHAnsi" w:cs="TimesNewRoman"/>
          <w:szCs w:val="22"/>
        </w:rPr>
        <w:t>.</w:t>
      </w:r>
      <w:r w:rsidR="00A615E1">
        <w:rPr>
          <w:rFonts w:asciiTheme="minorHAnsi" w:eastAsia="TimesNewRoman" w:hAnsiTheme="minorHAnsi" w:cs="TimesNewRoman"/>
          <w:szCs w:val="22"/>
        </w:rPr>
        <w:t xml:space="preserve"> </w:t>
      </w:r>
      <w:r w:rsidR="00512AB0">
        <w:rPr>
          <w:rFonts w:asciiTheme="minorHAnsi" w:eastAsia="TimesNewRoman" w:hAnsiTheme="minorHAnsi" w:cs="TimesNewRoman"/>
          <w:szCs w:val="22"/>
        </w:rPr>
        <w:t>K</w:t>
      </w:r>
      <w:r w:rsidR="00A615E1">
        <w:rPr>
          <w:rFonts w:asciiTheme="minorHAnsi" w:eastAsia="TimesNewRoman" w:hAnsiTheme="minorHAnsi" w:cs="TimesNewRoman"/>
          <w:szCs w:val="22"/>
        </w:rPr>
        <w:t xml:space="preserve">ennelijk </w:t>
      </w:r>
      <w:r w:rsidR="005223C8">
        <w:rPr>
          <w:rFonts w:asciiTheme="minorHAnsi" w:eastAsia="TimesNewRoman" w:hAnsiTheme="minorHAnsi" w:cs="TimesNewRoman"/>
          <w:szCs w:val="22"/>
        </w:rPr>
        <w:t>wa</w:t>
      </w:r>
      <w:r w:rsidR="00A615E1">
        <w:rPr>
          <w:rFonts w:asciiTheme="minorHAnsi" w:eastAsia="TimesNewRoman" w:hAnsiTheme="minorHAnsi" w:cs="TimesNewRoman"/>
          <w:szCs w:val="22"/>
        </w:rPr>
        <w:t>s de kweldruk</w:t>
      </w:r>
      <w:r w:rsidR="00512AB0">
        <w:rPr>
          <w:rFonts w:asciiTheme="minorHAnsi" w:eastAsia="TimesNewRoman" w:hAnsiTheme="minorHAnsi" w:cs="TimesNewRoman"/>
          <w:szCs w:val="22"/>
        </w:rPr>
        <w:t xml:space="preserve"> in het gebied</w:t>
      </w:r>
      <w:r w:rsidR="00A615E1">
        <w:rPr>
          <w:rFonts w:asciiTheme="minorHAnsi" w:eastAsia="TimesNewRoman" w:hAnsiTheme="minorHAnsi" w:cs="TimesNewRoman"/>
          <w:szCs w:val="22"/>
        </w:rPr>
        <w:t xml:space="preserve"> onvoldoende om deze </w:t>
      </w:r>
      <w:r w:rsidR="005223C8">
        <w:rPr>
          <w:rFonts w:asciiTheme="minorHAnsi" w:eastAsia="TimesNewRoman" w:hAnsiTheme="minorHAnsi" w:cs="TimesNewRoman"/>
          <w:szCs w:val="22"/>
        </w:rPr>
        <w:t>route</w:t>
      </w:r>
      <w:r w:rsidR="00A615E1">
        <w:rPr>
          <w:rFonts w:asciiTheme="minorHAnsi" w:eastAsia="TimesNewRoman" w:hAnsiTheme="minorHAnsi" w:cs="TimesNewRoman"/>
          <w:szCs w:val="22"/>
        </w:rPr>
        <w:t>s in de zomer</w:t>
      </w:r>
      <w:r w:rsidR="005223C8">
        <w:rPr>
          <w:rFonts w:asciiTheme="minorHAnsi" w:eastAsia="TimesNewRoman" w:hAnsiTheme="minorHAnsi" w:cs="TimesNewRoman"/>
          <w:szCs w:val="22"/>
        </w:rPr>
        <w:t xml:space="preserve"> van 2020</w:t>
      </w:r>
      <w:r w:rsidR="00A615E1">
        <w:rPr>
          <w:rFonts w:asciiTheme="minorHAnsi" w:eastAsia="TimesNewRoman" w:hAnsiTheme="minorHAnsi" w:cs="TimesNewRoman"/>
          <w:szCs w:val="22"/>
        </w:rPr>
        <w:t xml:space="preserve"> </w:t>
      </w:r>
      <w:r w:rsidR="005223C8">
        <w:rPr>
          <w:rFonts w:asciiTheme="minorHAnsi" w:eastAsia="TimesNewRoman" w:hAnsiTheme="minorHAnsi" w:cs="TimesNewRoman"/>
          <w:szCs w:val="22"/>
        </w:rPr>
        <w:t xml:space="preserve">geheel </w:t>
      </w:r>
      <w:r w:rsidR="00A615E1">
        <w:rPr>
          <w:rFonts w:asciiTheme="minorHAnsi" w:eastAsia="TimesNewRoman" w:hAnsiTheme="minorHAnsi" w:cs="TimesNewRoman"/>
          <w:szCs w:val="22"/>
        </w:rPr>
        <w:t xml:space="preserve">met water te vullen. </w:t>
      </w:r>
      <w:r w:rsidR="009C3C45">
        <w:rPr>
          <w:rFonts w:asciiTheme="minorHAnsi" w:eastAsia="TimesNewRoman" w:hAnsiTheme="minorHAnsi" w:cs="TimesNewRoman"/>
          <w:szCs w:val="22"/>
        </w:rPr>
        <w:t>In afw</w:t>
      </w:r>
      <w:r w:rsidR="00A615E1">
        <w:rPr>
          <w:rFonts w:asciiTheme="minorHAnsi" w:eastAsia="TimesNewRoman" w:hAnsiTheme="minorHAnsi" w:cs="TimesNewRoman"/>
          <w:szCs w:val="22"/>
        </w:rPr>
        <w:t>ij</w:t>
      </w:r>
      <w:r w:rsidR="00512AB0">
        <w:rPr>
          <w:rFonts w:asciiTheme="minorHAnsi" w:eastAsia="TimesNewRoman" w:hAnsiTheme="minorHAnsi" w:cs="TimesNewRoman"/>
          <w:szCs w:val="22"/>
        </w:rPr>
        <w:t xml:space="preserve">king van de handleiding van de </w:t>
      </w:r>
      <w:proofErr w:type="gramStart"/>
      <w:r w:rsidR="00512AB0">
        <w:rPr>
          <w:rFonts w:asciiTheme="minorHAnsi" w:eastAsia="TimesNewRoman" w:hAnsiTheme="minorHAnsi" w:cs="TimesNewRoman"/>
          <w:szCs w:val="22"/>
        </w:rPr>
        <w:t>V</w:t>
      </w:r>
      <w:r w:rsidR="00A615E1">
        <w:rPr>
          <w:rFonts w:asciiTheme="minorHAnsi" w:eastAsia="TimesNewRoman" w:hAnsiTheme="minorHAnsi" w:cs="TimesNewRoman"/>
          <w:szCs w:val="22"/>
        </w:rPr>
        <w:t>linderstichting</w:t>
      </w:r>
      <w:r w:rsidR="00AD681F" w:rsidRPr="00AD681F">
        <w:rPr>
          <w:rFonts w:asciiTheme="minorHAnsi" w:eastAsia="TimesNewRoman" w:hAnsiTheme="minorHAnsi" w:cs="TimesNewRoman"/>
          <w:szCs w:val="22"/>
          <w:vertAlign w:val="superscript"/>
        </w:rPr>
        <w:t>(</w:t>
      </w:r>
      <w:proofErr w:type="gramEnd"/>
      <w:r w:rsidR="00AD681F" w:rsidRPr="00AD681F">
        <w:rPr>
          <w:rFonts w:asciiTheme="minorHAnsi" w:eastAsia="TimesNewRoman" w:hAnsiTheme="minorHAnsi" w:cs="TimesNewRoman"/>
          <w:szCs w:val="22"/>
          <w:vertAlign w:val="superscript"/>
        </w:rPr>
        <w:t>5)</w:t>
      </w:r>
      <w:r w:rsidR="009C3C45">
        <w:rPr>
          <w:rFonts w:asciiTheme="minorHAnsi" w:eastAsia="TimesNewRoman" w:hAnsiTheme="minorHAnsi" w:cs="TimesNewRoman"/>
          <w:szCs w:val="22"/>
          <w:vertAlign w:val="superscript"/>
        </w:rPr>
        <w:t xml:space="preserve"> </w:t>
      </w:r>
      <w:r w:rsidR="009C3C45">
        <w:rPr>
          <w:rFonts w:asciiTheme="minorHAnsi" w:eastAsia="TimesNewRoman" w:hAnsiTheme="minorHAnsi" w:cs="TimesNewRoman"/>
          <w:szCs w:val="22"/>
        </w:rPr>
        <w:t>zijn de tellingen ook in de droog staande secties</w:t>
      </w:r>
      <w:r w:rsidR="005223C8" w:rsidRPr="005223C8">
        <w:rPr>
          <w:rFonts w:asciiTheme="minorHAnsi" w:eastAsia="TimesNewRoman" w:hAnsiTheme="minorHAnsi" w:cs="TimesNewRoman"/>
          <w:szCs w:val="22"/>
        </w:rPr>
        <w:t xml:space="preserve"> </w:t>
      </w:r>
      <w:r w:rsidR="005223C8">
        <w:rPr>
          <w:rFonts w:asciiTheme="minorHAnsi" w:eastAsia="TimesNewRoman" w:hAnsiTheme="minorHAnsi" w:cs="TimesNewRoman"/>
          <w:szCs w:val="22"/>
        </w:rPr>
        <w:t>doorgezet</w:t>
      </w:r>
      <w:r w:rsidR="00FC4599">
        <w:rPr>
          <w:rFonts w:asciiTheme="minorHAnsi" w:eastAsia="TimesNewRoman" w:hAnsiTheme="minorHAnsi" w:cs="TimesNewRoman"/>
          <w:szCs w:val="22"/>
        </w:rPr>
        <w:t>, omdat deze secties zich in de loop van het seizoen alsnog met water zouden kunnen vullen</w:t>
      </w:r>
      <w:r w:rsidR="00AD681F">
        <w:rPr>
          <w:rFonts w:asciiTheme="minorHAnsi" w:eastAsia="TimesNewRoman" w:hAnsiTheme="minorHAnsi" w:cs="TimesNewRoman"/>
          <w:szCs w:val="22"/>
        </w:rPr>
        <w:t>. Dat leverde</w:t>
      </w:r>
      <w:r w:rsidR="004B7AB3">
        <w:rPr>
          <w:rFonts w:asciiTheme="minorHAnsi" w:eastAsia="TimesNewRoman" w:hAnsiTheme="minorHAnsi" w:cs="TimesNewRoman"/>
          <w:szCs w:val="22"/>
        </w:rPr>
        <w:t xml:space="preserve"> weliswaar geen geldige tellingen op voor het landelijk meetnet </w:t>
      </w:r>
      <w:proofErr w:type="gramStart"/>
      <w:r w:rsidR="004B7AB3">
        <w:rPr>
          <w:rFonts w:asciiTheme="minorHAnsi" w:eastAsia="TimesNewRoman" w:hAnsiTheme="minorHAnsi" w:cs="TimesNewRoman"/>
          <w:szCs w:val="22"/>
        </w:rPr>
        <w:t>libellen</w:t>
      </w:r>
      <w:r w:rsidR="00A705B3" w:rsidRPr="00A705B3">
        <w:rPr>
          <w:rFonts w:asciiTheme="minorHAnsi" w:eastAsia="TimesNewRoman" w:hAnsiTheme="minorHAnsi" w:cs="TimesNewRoman"/>
          <w:szCs w:val="22"/>
          <w:vertAlign w:val="superscript"/>
        </w:rPr>
        <w:t>(</w:t>
      </w:r>
      <w:proofErr w:type="gramEnd"/>
      <w:r w:rsidR="00AD681F">
        <w:rPr>
          <w:rFonts w:asciiTheme="minorHAnsi" w:eastAsia="TimesNewRoman" w:hAnsiTheme="minorHAnsi" w:cs="TimesNewRoman"/>
          <w:szCs w:val="22"/>
          <w:vertAlign w:val="superscript"/>
        </w:rPr>
        <w:t>5</w:t>
      </w:r>
      <w:r w:rsidR="00A705B3" w:rsidRPr="00A705B3">
        <w:rPr>
          <w:rFonts w:asciiTheme="minorHAnsi" w:eastAsia="TimesNewRoman" w:hAnsiTheme="minorHAnsi" w:cs="TimesNewRoman"/>
          <w:szCs w:val="22"/>
          <w:vertAlign w:val="superscript"/>
        </w:rPr>
        <w:t>)</w:t>
      </w:r>
      <w:r w:rsidR="004B7AB3">
        <w:rPr>
          <w:rFonts w:asciiTheme="minorHAnsi" w:eastAsia="TimesNewRoman" w:hAnsiTheme="minorHAnsi" w:cs="TimesNewRoman"/>
          <w:szCs w:val="22"/>
        </w:rPr>
        <w:t xml:space="preserve">, maar het doel bij deze eerste telling na de herinrichting was vooral om </w:t>
      </w:r>
      <w:r w:rsidR="009C3C45">
        <w:rPr>
          <w:rFonts w:asciiTheme="minorHAnsi" w:eastAsia="TimesNewRoman" w:hAnsiTheme="minorHAnsi" w:cs="TimesNewRoman"/>
          <w:szCs w:val="22"/>
        </w:rPr>
        <w:t xml:space="preserve">een zo volledig mogelijk beeld te krijgen van de libellen </w:t>
      </w:r>
      <w:r w:rsidR="002C66ED">
        <w:rPr>
          <w:rFonts w:asciiTheme="minorHAnsi" w:eastAsia="TimesNewRoman" w:hAnsiTheme="minorHAnsi" w:cs="TimesNewRoman"/>
          <w:szCs w:val="22"/>
        </w:rPr>
        <w:t>in het gebied</w:t>
      </w:r>
      <w:r w:rsidR="004B7AB3">
        <w:rPr>
          <w:rFonts w:asciiTheme="minorHAnsi" w:eastAsia="TimesNewRoman" w:hAnsiTheme="minorHAnsi" w:cs="TimesNewRoman"/>
          <w:szCs w:val="22"/>
        </w:rPr>
        <w:t xml:space="preserve">. </w:t>
      </w:r>
      <w:r w:rsidR="00937A79">
        <w:rPr>
          <w:rFonts w:asciiTheme="minorHAnsi" w:eastAsia="TimesNewRoman" w:hAnsiTheme="minorHAnsi" w:cs="TimesNewRoman"/>
          <w:szCs w:val="22"/>
        </w:rPr>
        <w:t>Bovendien</w:t>
      </w:r>
      <w:r w:rsidR="004B7AB3">
        <w:rPr>
          <w:rFonts w:asciiTheme="minorHAnsi" w:eastAsia="TimesNewRoman" w:hAnsiTheme="minorHAnsi" w:cs="TimesNewRoman"/>
          <w:szCs w:val="22"/>
        </w:rPr>
        <w:t xml:space="preserve"> zijn de routes KP en KE in komende jaren </w:t>
      </w:r>
      <w:r w:rsidR="00937A79">
        <w:rPr>
          <w:rFonts w:asciiTheme="minorHAnsi" w:eastAsia="TimesNewRoman" w:hAnsiTheme="minorHAnsi" w:cs="TimesNewRoman"/>
          <w:szCs w:val="22"/>
        </w:rPr>
        <w:t xml:space="preserve">hopelijk </w:t>
      </w:r>
      <w:r w:rsidR="004B7AB3">
        <w:rPr>
          <w:rFonts w:asciiTheme="minorHAnsi" w:eastAsia="TimesNewRoman" w:hAnsiTheme="minorHAnsi" w:cs="TimesNewRoman"/>
          <w:szCs w:val="22"/>
        </w:rPr>
        <w:t>wel met water gevuld</w:t>
      </w:r>
      <w:r w:rsidR="0045017B">
        <w:rPr>
          <w:rFonts w:asciiTheme="minorHAnsi" w:eastAsia="TimesNewRoman" w:hAnsiTheme="minorHAnsi" w:cs="TimesNewRoman"/>
          <w:szCs w:val="22"/>
        </w:rPr>
        <w:t xml:space="preserve">, en </w:t>
      </w:r>
      <w:r w:rsidR="00CB46CC">
        <w:rPr>
          <w:rFonts w:asciiTheme="minorHAnsi" w:eastAsia="TimesNewRoman" w:hAnsiTheme="minorHAnsi" w:cs="TimesNewRoman"/>
          <w:szCs w:val="22"/>
        </w:rPr>
        <w:t xml:space="preserve">kan </w:t>
      </w:r>
      <w:r w:rsidR="0045017B">
        <w:rPr>
          <w:rFonts w:asciiTheme="minorHAnsi" w:eastAsia="TimesNewRoman" w:hAnsiTheme="minorHAnsi" w:cs="TimesNewRoman"/>
          <w:szCs w:val="22"/>
        </w:rPr>
        <w:t xml:space="preserve">de terugkeer van libellen </w:t>
      </w:r>
      <w:r w:rsidR="002C66ED">
        <w:rPr>
          <w:rFonts w:asciiTheme="minorHAnsi" w:eastAsia="TimesNewRoman" w:hAnsiTheme="minorHAnsi" w:cs="TimesNewRoman"/>
          <w:szCs w:val="22"/>
        </w:rPr>
        <w:t>naar de Binnenveldse hooilanden</w:t>
      </w:r>
      <w:r w:rsidR="0045017B">
        <w:rPr>
          <w:rFonts w:asciiTheme="minorHAnsi" w:eastAsia="TimesNewRoman" w:hAnsiTheme="minorHAnsi" w:cs="TimesNewRoman"/>
          <w:szCs w:val="22"/>
        </w:rPr>
        <w:t xml:space="preserve"> ook langs routes</w:t>
      </w:r>
      <w:r w:rsidR="00AF6C8E" w:rsidRPr="00AF6C8E">
        <w:rPr>
          <w:rFonts w:asciiTheme="minorHAnsi" w:eastAsia="TimesNewRoman" w:hAnsiTheme="minorHAnsi" w:cs="TimesNewRoman"/>
          <w:szCs w:val="22"/>
        </w:rPr>
        <w:t xml:space="preserve"> </w:t>
      </w:r>
      <w:r w:rsidR="00AF6C8E">
        <w:rPr>
          <w:rFonts w:asciiTheme="minorHAnsi" w:eastAsia="TimesNewRoman" w:hAnsiTheme="minorHAnsi" w:cs="TimesNewRoman"/>
          <w:szCs w:val="22"/>
        </w:rPr>
        <w:t>KP en KE</w:t>
      </w:r>
      <w:r w:rsidR="0045017B">
        <w:rPr>
          <w:rFonts w:asciiTheme="minorHAnsi" w:eastAsia="TimesNewRoman" w:hAnsiTheme="minorHAnsi" w:cs="TimesNewRoman"/>
          <w:szCs w:val="22"/>
        </w:rPr>
        <w:t xml:space="preserve"> worden gevolgd</w:t>
      </w:r>
      <w:r w:rsidR="004B7AB3">
        <w:rPr>
          <w:rFonts w:asciiTheme="minorHAnsi" w:eastAsia="TimesNewRoman" w:hAnsiTheme="minorHAnsi" w:cs="TimesNewRoman"/>
          <w:szCs w:val="22"/>
        </w:rPr>
        <w:t xml:space="preserve">. </w:t>
      </w:r>
      <w:r w:rsidR="009C3C45">
        <w:rPr>
          <w:rFonts w:asciiTheme="minorHAnsi" w:eastAsia="TimesNewRoman" w:hAnsiTheme="minorHAnsi" w:cs="TimesNewRoman"/>
          <w:szCs w:val="22"/>
        </w:rPr>
        <w:t xml:space="preserve">In het landelijk meetnet libellen zijn alleen de gegevens ingevoerd van </w:t>
      </w:r>
      <w:r w:rsidR="000760DC">
        <w:rPr>
          <w:rFonts w:asciiTheme="minorHAnsi" w:eastAsia="TimesNewRoman" w:hAnsiTheme="minorHAnsi" w:cs="TimesNewRoman"/>
          <w:szCs w:val="22"/>
        </w:rPr>
        <w:t>route</w:t>
      </w:r>
      <w:r w:rsidR="005223C8">
        <w:rPr>
          <w:rFonts w:asciiTheme="minorHAnsi" w:eastAsia="TimesNewRoman" w:hAnsiTheme="minorHAnsi" w:cs="TimesNewRoman"/>
          <w:szCs w:val="22"/>
        </w:rPr>
        <w:t xml:space="preserve"> </w:t>
      </w:r>
      <w:r w:rsidR="004B7AB3">
        <w:rPr>
          <w:rFonts w:asciiTheme="minorHAnsi" w:eastAsia="TimesNewRoman" w:hAnsiTheme="minorHAnsi" w:cs="TimesNewRoman"/>
          <w:szCs w:val="22"/>
        </w:rPr>
        <w:t>VS,</w:t>
      </w:r>
      <w:r w:rsidR="009C3C45">
        <w:rPr>
          <w:rFonts w:asciiTheme="minorHAnsi" w:eastAsia="TimesNewRoman" w:hAnsiTheme="minorHAnsi" w:cs="TimesNewRoman"/>
          <w:szCs w:val="22"/>
        </w:rPr>
        <w:t xml:space="preserve"> die gedurende de hele telperiode met water gevuld wa</w:t>
      </w:r>
      <w:r w:rsidR="004B7AB3">
        <w:rPr>
          <w:rFonts w:asciiTheme="minorHAnsi" w:eastAsia="TimesNewRoman" w:hAnsiTheme="minorHAnsi" w:cs="TimesNewRoman"/>
          <w:szCs w:val="22"/>
        </w:rPr>
        <w:t>s</w:t>
      </w:r>
      <w:r w:rsidR="009C3C45">
        <w:rPr>
          <w:rFonts w:asciiTheme="minorHAnsi" w:eastAsia="TimesNewRoman" w:hAnsiTheme="minorHAnsi" w:cs="TimesNewRoman"/>
          <w:szCs w:val="22"/>
        </w:rPr>
        <w:t>.</w:t>
      </w:r>
      <w:r w:rsidR="00FC4599">
        <w:rPr>
          <w:rFonts w:asciiTheme="minorHAnsi" w:eastAsia="TimesNewRoman" w:hAnsiTheme="minorHAnsi" w:cs="TimesNewRoman"/>
          <w:szCs w:val="22"/>
        </w:rPr>
        <w:t xml:space="preserve"> </w:t>
      </w:r>
      <w:r w:rsidR="00D03AF8" w:rsidRPr="00D03AF8">
        <w:rPr>
          <w:rFonts w:eastAsia="TimesNewRoman" w:cs="TimesNewRoman"/>
        </w:rPr>
        <w:t>Tijdens de tellingen zijn zoveel mogelijk libellen gefotografeerd, zodat exemplaren die in het v</w:t>
      </w:r>
      <w:r w:rsidR="00AF6C8E">
        <w:rPr>
          <w:rFonts w:eastAsia="TimesNewRoman" w:cs="TimesNewRoman"/>
        </w:rPr>
        <w:t xml:space="preserve">eld niet te determineren waren </w:t>
      </w:r>
      <w:r w:rsidR="00D03AF8" w:rsidRPr="00D03AF8">
        <w:rPr>
          <w:rFonts w:eastAsia="TimesNewRoman" w:cs="TimesNewRoman"/>
        </w:rPr>
        <w:t>alsnog op naam konden worden gebracht. Bovend</w:t>
      </w:r>
      <w:r w:rsidR="00AF6C8E">
        <w:rPr>
          <w:rFonts w:eastAsia="TimesNewRoman" w:cs="TimesNewRoman"/>
        </w:rPr>
        <w:t xml:space="preserve">ien kon aan de hand van foto’s </w:t>
      </w:r>
      <w:r w:rsidR="00D03AF8" w:rsidRPr="00D03AF8">
        <w:rPr>
          <w:rFonts w:eastAsia="TimesNewRoman" w:cs="TimesNewRoman"/>
        </w:rPr>
        <w:t xml:space="preserve">een groot deel van de velddeterminaties worden geverifieerd. </w:t>
      </w:r>
    </w:p>
    <w:p w14:paraId="10CAF4ED" w14:textId="77777777" w:rsidR="000760DC" w:rsidRPr="00270BF5" w:rsidRDefault="000760DC" w:rsidP="00AD681F">
      <w:pPr>
        <w:pStyle w:val="KNNVtekstuitgevuld"/>
        <w:ind w:firstLine="142"/>
        <w:rPr>
          <w:rFonts w:asciiTheme="minorHAnsi" w:hAnsiTheme="minorHAnsi" w:cstheme="minorHAnsi"/>
        </w:rPr>
      </w:pPr>
      <w:r>
        <w:rPr>
          <w:rFonts w:asciiTheme="minorHAnsi" w:hAnsiTheme="minorHAnsi" w:cstheme="minorHAnsi"/>
        </w:rPr>
        <w:t xml:space="preserve">De tellingen zijn uitgevoerd </w:t>
      </w:r>
      <w:r w:rsidR="006A5D3B">
        <w:rPr>
          <w:rFonts w:asciiTheme="minorHAnsi" w:hAnsiTheme="minorHAnsi" w:cstheme="minorHAnsi"/>
        </w:rPr>
        <w:t>door drie vrijwilligers (</w:t>
      </w:r>
      <w:r w:rsidR="006A5D3B" w:rsidRPr="006A5D3B">
        <w:rPr>
          <w:rFonts w:cstheme="minorHAnsi"/>
        </w:rPr>
        <w:t xml:space="preserve">Willem van Raamsdonk, Christa </w:t>
      </w:r>
      <w:proofErr w:type="spellStart"/>
      <w:r w:rsidR="006A5D3B" w:rsidRPr="006A5D3B">
        <w:rPr>
          <w:rFonts w:cstheme="minorHAnsi"/>
        </w:rPr>
        <w:t>Heyting</w:t>
      </w:r>
      <w:proofErr w:type="spellEnd"/>
      <w:r w:rsidR="006A5D3B" w:rsidRPr="006A5D3B">
        <w:rPr>
          <w:rFonts w:cstheme="minorHAnsi"/>
        </w:rPr>
        <w:t xml:space="preserve"> en Fons Koomen</w:t>
      </w:r>
      <w:r w:rsidR="006A5D3B">
        <w:rPr>
          <w:rFonts w:cstheme="minorHAnsi"/>
        </w:rPr>
        <w:t>)</w:t>
      </w:r>
      <w:r w:rsidR="00AD681F">
        <w:rPr>
          <w:rFonts w:cstheme="minorHAnsi"/>
        </w:rPr>
        <w:t>, en wel</w:t>
      </w:r>
      <w:r w:rsidR="006A5D3B">
        <w:rPr>
          <w:rFonts w:asciiTheme="minorHAnsi" w:hAnsiTheme="minorHAnsi" w:cstheme="minorHAnsi"/>
        </w:rPr>
        <w:t xml:space="preserve"> </w:t>
      </w:r>
      <w:r>
        <w:rPr>
          <w:rFonts w:asciiTheme="minorHAnsi" w:hAnsiTheme="minorHAnsi" w:cstheme="minorHAnsi"/>
        </w:rPr>
        <w:t xml:space="preserve">op 23 juni, 7 en 21 juli, 4 en 27 augustus, en 11 en 22 september. Er is naar gestreefd om eens per 14 dagen een telling uit te voeren, maar in de derde week van augustus kon vanwege </w:t>
      </w:r>
      <w:r w:rsidR="00CB46CC">
        <w:rPr>
          <w:rFonts w:asciiTheme="minorHAnsi" w:hAnsiTheme="minorHAnsi" w:cstheme="minorHAnsi"/>
        </w:rPr>
        <w:t>regenachtig</w:t>
      </w:r>
      <w:r>
        <w:rPr>
          <w:rFonts w:asciiTheme="minorHAnsi" w:hAnsiTheme="minorHAnsi" w:cstheme="minorHAnsi"/>
        </w:rPr>
        <w:t xml:space="preserve"> weer niet geteld worden</w:t>
      </w:r>
      <w:r w:rsidR="00CB46CC">
        <w:rPr>
          <w:rFonts w:asciiTheme="minorHAnsi" w:hAnsiTheme="minorHAnsi" w:cstheme="minorHAnsi"/>
        </w:rPr>
        <w:t xml:space="preserve"> (Figuur 2)</w:t>
      </w:r>
      <w:r w:rsidR="00CF0C00">
        <w:rPr>
          <w:rFonts w:asciiTheme="minorHAnsi" w:hAnsiTheme="minorHAnsi" w:cstheme="minorHAnsi"/>
        </w:rPr>
        <w:t>. D</w:t>
      </w:r>
      <w:r>
        <w:rPr>
          <w:rFonts w:asciiTheme="minorHAnsi" w:hAnsiTheme="minorHAnsi" w:cstheme="minorHAnsi"/>
        </w:rPr>
        <w:t xml:space="preserve">aarom is het resterende telschema </w:t>
      </w:r>
      <w:r w:rsidR="002C66ED">
        <w:rPr>
          <w:rFonts w:asciiTheme="minorHAnsi" w:hAnsiTheme="minorHAnsi" w:cstheme="minorHAnsi"/>
        </w:rPr>
        <w:t xml:space="preserve">toen </w:t>
      </w:r>
      <w:r>
        <w:rPr>
          <w:rFonts w:asciiTheme="minorHAnsi" w:hAnsiTheme="minorHAnsi" w:cstheme="minorHAnsi"/>
        </w:rPr>
        <w:t>één</w:t>
      </w:r>
      <w:r w:rsidR="00516EC9">
        <w:rPr>
          <w:rFonts w:asciiTheme="minorHAnsi" w:hAnsiTheme="minorHAnsi" w:cstheme="minorHAnsi"/>
        </w:rPr>
        <w:t xml:space="preserve"> week opgeschoven.</w:t>
      </w:r>
    </w:p>
    <w:p w14:paraId="5522D607" w14:textId="77777777" w:rsidR="00690B01" w:rsidRPr="003338B3" w:rsidRDefault="006A5D3B" w:rsidP="00CB46CC">
      <w:pPr>
        <w:spacing w:after="60" w:line="240" w:lineRule="auto"/>
        <w:rPr>
          <w:rFonts w:ascii="Arial" w:hAnsi="Arial" w:cs="Arial"/>
          <w:lang w:val="nl-NL"/>
        </w:rPr>
      </w:pPr>
      <w:r w:rsidRPr="003338B3">
        <w:rPr>
          <w:rFonts w:ascii="Arial" w:hAnsi="Arial" w:cs="Arial"/>
          <w:lang w:val="nl-NL"/>
        </w:rPr>
        <w:t>Resultaten</w:t>
      </w:r>
    </w:p>
    <w:p w14:paraId="3479B1A5" w14:textId="77777777" w:rsidR="00FA41CD" w:rsidRDefault="00C123CA" w:rsidP="003338B3">
      <w:pPr>
        <w:spacing w:after="60" w:line="240" w:lineRule="auto"/>
        <w:ind w:firstLine="142"/>
        <w:rPr>
          <w:rFonts w:cstheme="minorHAnsi"/>
          <w:lang w:val="nl-NL"/>
        </w:rPr>
      </w:pPr>
      <w:r w:rsidRPr="00C123CA">
        <w:rPr>
          <w:rFonts w:cstheme="minorHAnsi"/>
          <w:lang w:val="nl-NL"/>
        </w:rPr>
        <w:t xml:space="preserve">In Tabel 2 staan </w:t>
      </w:r>
      <w:r>
        <w:rPr>
          <w:rFonts w:cstheme="minorHAnsi"/>
          <w:iCs/>
          <w:lang w:val="nl-NL"/>
        </w:rPr>
        <w:t>de a</w:t>
      </w:r>
      <w:r w:rsidRPr="00C123CA">
        <w:rPr>
          <w:rFonts w:cstheme="minorHAnsi"/>
          <w:iCs/>
          <w:lang w:val="nl-NL"/>
        </w:rPr>
        <w:t>antallen waargenomen individuen per soort en per sectie</w:t>
      </w:r>
      <w:r>
        <w:rPr>
          <w:rFonts w:cstheme="minorHAnsi"/>
          <w:iCs/>
          <w:lang w:val="nl-NL"/>
        </w:rPr>
        <w:t>.</w:t>
      </w:r>
      <w:r w:rsidR="00CB46CC">
        <w:rPr>
          <w:rFonts w:cstheme="minorHAnsi"/>
          <w:iCs/>
          <w:lang w:val="nl-NL"/>
        </w:rPr>
        <w:t xml:space="preserve"> </w:t>
      </w:r>
      <w:r w:rsidR="00CB46CC">
        <w:rPr>
          <w:rFonts w:cstheme="minorHAnsi"/>
          <w:lang w:val="nl-NL"/>
        </w:rPr>
        <w:t>Tijdens bovengenoemde telperiode</w:t>
      </w:r>
      <w:r w:rsidR="00A705B3">
        <w:rPr>
          <w:rFonts w:cstheme="minorHAnsi"/>
          <w:lang w:val="nl-NL"/>
        </w:rPr>
        <w:t xml:space="preserve"> </w:t>
      </w:r>
      <w:r w:rsidR="002C66ED">
        <w:rPr>
          <w:rFonts w:cstheme="minorHAnsi"/>
          <w:lang w:val="nl-NL"/>
        </w:rPr>
        <w:t xml:space="preserve">(23 juni t/m 22 september) </w:t>
      </w:r>
      <w:r w:rsidR="00516EC9" w:rsidRPr="00516EC9">
        <w:rPr>
          <w:rFonts w:cstheme="minorHAnsi"/>
          <w:lang w:val="nl-NL"/>
        </w:rPr>
        <w:t>zijn 387 libellen waargenomen, verdeeld over 15 soorten.</w:t>
      </w:r>
      <w:r w:rsidR="00CB46CC">
        <w:rPr>
          <w:rFonts w:cstheme="minorHAnsi"/>
          <w:lang w:val="nl-NL"/>
        </w:rPr>
        <w:t xml:space="preserve"> </w:t>
      </w:r>
      <w:r w:rsidR="001B71E5">
        <w:rPr>
          <w:rFonts w:cstheme="minorHAnsi"/>
          <w:lang w:val="nl-NL"/>
        </w:rPr>
        <w:t xml:space="preserve">Bovendien is op 30 mei een Smaragdlibel gezien, wat het totaal aantal soorten op 16 brengt. </w:t>
      </w:r>
      <w:r w:rsidR="00CE4C58">
        <w:rPr>
          <w:rFonts w:cstheme="minorHAnsi"/>
          <w:lang w:val="nl-NL"/>
        </w:rPr>
        <w:t xml:space="preserve">De meeste exemplaren (238) en de meeste soorten (15) zijn gevonden in route </w:t>
      </w:r>
      <w:r w:rsidR="00805669">
        <w:rPr>
          <w:rFonts w:cstheme="minorHAnsi"/>
          <w:lang w:val="nl-NL"/>
        </w:rPr>
        <w:t>VS</w:t>
      </w:r>
      <w:r w:rsidR="002C66ED">
        <w:rPr>
          <w:rFonts w:cstheme="minorHAnsi"/>
          <w:lang w:val="nl-NL"/>
        </w:rPr>
        <w:t xml:space="preserve">, de enige route die gedurende de hele telperiode met water gevuld was. </w:t>
      </w:r>
      <w:r w:rsidR="003338B3" w:rsidRPr="004A1DA1">
        <w:rPr>
          <w:rFonts w:cstheme="minorHAnsi"/>
          <w:lang w:val="nl-NL"/>
        </w:rPr>
        <w:t>Geen van de waargenomen</w:t>
      </w:r>
      <w:r w:rsidR="00CF0C00">
        <w:rPr>
          <w:rFonts w:cstheme="minorHAnsi"/>
          <w:lang w:val="nl-NL"/>
        </w:rPr>
        <w:t xml:space="preserve"> soorten staat op de Rode </w:t>
      </w:r>
      <w:proofErr w:type="gramStart"/>
      <w:r w:rsidR="00CF0C00">
        <w:rPr>
          <w:rFonts w:cstheme="minorHAnsi"/>
          <w:lang w:val="nl-NL"/>
        </w:rPr>
        <w:t>Lijst</w:t>
      </w:r>
      <w:r w:rsidR="00CF0C00">
        <w:rPr>
          <w:rFonts w:cstheme="minorHAnsi"/>
          <w:vertAlign w:val="superscript"/>
          <w:lang w:val="nl-NL"/>
        </w:rPr>
        <w:t>(</w:t>
      </w:r>
      <w:proofErr w:type="gramEnd"/>
      <w:r w:rsidR="00AD681F">
        <w:rPr>
          <w:rFonts w:cstheme="minorHAnsi"/>
          <w:vertAlign w:val="superscript"/>
          <w:lang w:val="nl-NL"/>
        </w:rPr>
        <w:t>8</w:t>
      </w:r>
      <w:r w:rsidR="00A705B3" w:rsidRPr="00A705B3">
        <w:rPr>
          <w:rFonts w:cstheme="minorHAnsi"/>
          <w:vertAlign w:val="superscript"/>
          <w:lang w:val="nl-NL"/>
        </w:rPr>
        <w:t>)</w:t>
      </w:r>
      <w:r w:rsidR="003338B3" w:rsidRPr="004A1DA1">
        <w:rPr>
          <w:rFonts w:cstheme="minorHAnsi"/>
          <w:lang w:val="nl-NL"/>
        </w:rPr>
        <w:t>.</w:t>
      </w:r>
    </w:p>
    <w:p w14:paraId="3BA0DE62" w14:textId="77777777" w:rsidR="00FA41CD" w:rsidRDefault="00FA41CD">
      <w:pPr>
        <w:rPr>
          <w:rFonts w:cstheme="minorHAnsi"/>
          <w:lang w:val="nl-NL"/>
        </w:rPr>
        <w:sectPr w:rsidR="00FA41CD" w:rsidSect="00536CB5">
          <w:headerReference w:type="default" r:id="rId9"/>
          <w:pgSz w:w="12240" w:h="15840"/>
          <w:pgMar w:top="1440" w:right="1325" w:bottom="956" w:left="1440" w:header="708" w:footer="708" w:gutter="0"/>
          <w:cols w:space="708"/>
          <w:docGrid w:linePitch="360"/>
        </w:sectPr>
      </w:pPr>
    </w:p>
    <w:p w14:paraId="25802E78" w14:textId="77777777" w:rsidR="00FA41CD" w:rsidRDefault="00FA41CD">
      <w:pPr>
        <w:rPr>
          <w:rFonts w:cstheme="minorHAnsi"/>
          <w:lang w:val="nl-NL"/>
        </w:rPr>
      </w:pPr>
    </w:p>
    <w:p w14:paraId="41837567" w14:textId="77777777" w:rsidR="00FA41CD" w:rsidRDefault="00FA41CD">
      <w:pPr>
        <w:rPr>
          <w:rFonts w:cstheme="minorHAnsi"/>
          <w:lang w:val="nl-NL"/>
        </w:rPr>
      </w:pPr>
    </w:p>
    <w:tbl>
      <w:tblPr>
        <w:tblW w:w="13892" w:type="dxa"/>
        <w:tblInd w:w="-34" w:type="dxa"/>
        <w:tblLook w:val="04A0" w:firstRow="1" w:lastRow="0" w:firstColumn="1" w:lastColumn="0" w:noHBand="0" w:noVBand="1"/>
      </w:tblPr>
      <w:tblGrid>
        <w:gridCol w:w="2529"/>
        <w:gridCol w:w="2306"/>
        <w:gridCol w:w="459"/>
        <w:gridCol w:w="459"/>
        <w:gridCol w:w="459"/>
        <w:gridCol w:w="459"/>
        <w:gridCol w:w="681"/>
        <w:gridCol w:w="459"/>
        <w:gridCol w:w="459"/>
        <w:gridCol w:w="459"/>
        <w:gridCol w:w="459"/>
        <w:gridCol w:w="459"/>
        <w:gridCol w:w="459"/>
        <w:gridCol w:w="459"/>
        <w:gridCol w:w="666"/>
        <w:gridCol w:w="459"/>
        <w:gridCol w:w="459"/>
        <w:gridCol w:w="459"/>
        <w:gridCol w:w="586"/>
        <w:gridCol w:w="698"/>
      </w:tblGrid>
      <w:tr w:rsidR="00FA41CD" w:rsidRPr="00BE330A" w14:paraId="72015E2B" w14:textId="77777777" w:rsidTr="000E2FB6">
        <w:trPr>
          <w:trHeight w:val="288"/>
        </w:trPr>
        <w:tc>
          <w:tcPr>
            <w:tcW w:w="13892" w:type="dxa"/>
            <w:gridSpan w:val="20"/>
            <w:tcBorders>
              <w:top w:val="single" w:sz="4" w:space="0" w:color="000000"/>
              <w:left w:val="single" w:sz="8" w:space="0" w:color="auto"/>
              <w:bottom w:val="nil"/>
              <w:right w:val="single" w:sz="4" w:space="0" w:color="000000"/>
            </w:tcBorders>
            <w:shd w:val="clear" w:color="auto" w:fill="auto"/>
            <w:noWrap/>
            <w:vAlign w:val="bottom"/>
            <w:hideMark/>
          </w:tcPr>
          <w:p w14:paraId="6B3BD904" w14:textId="77777777" w:rsidR="00FA41CD" w:rsidRPr="001936E6" w:rsidRDefault="00FA41CD" w:rsidP="000E2FB6">
            <w:pPr>
              <w:spacing w:after="0" w:line="240" w:lineRule="auto"/>
              <w:rPr>
                <w:rFonts w:ascii="Arial" w:eastAsia="Times New Roman" w:hAnsi="Arial" w:cs="Arial"/>
                <w:b/>
                <w:bCs/>
                <w:color w:val="000000"/>
                <w:sz w:val="20"/>
                <w:szCs w:val="20"/>
                <w:lang w:val="nl-NL"/>
              </w:rPr>
            </w:pPr>
            <w:r w:rsidRPr="001936E6">
              <w:rPr>
                <w:b/>
                <w:sz w:val="20"/>
                <w:szCs w:val="20"/>
                <w:lang w:val="nl-NL"/>
              </w:rPr>
              <w:t>Tabel 2.</w:t>
            </w:r>
            <w:r>
              <w:rPr>
                <w:sz w:val="20"/>
                <w:szCs w:val="20"/>
                <w:lang w:val="nl-NL"/>
              </w:rPr>
              <w:t xml:space="preserve"> </w:t>
            </w:r>
            <w:r w:rsidRPr="001936E6">
              <w:rPr>
                <w:sz w:val="20"/>
                <w:szCs w:val="20"/>
                <w:lang w:val="nl-NL"/>
              </w:rPr>
              <w:t xml:space="preserve"> </w:t>
            </w:r>
            <w:r w:rsidRPr="001936E6">
              <w:rPr>
                <w:i/>
                <w:iCs/>
                <w:sz w:val="20"/>
                <w:szCs w:val="20"/>
                <w:lang w:val="nl-NL"/>
              </w:rPr>
              <w:t>Aantallen waargenomen individuen per soort en per sectie</w:t>
            </w:r>
          </w:p>
        </w:tc>
      </w:tr>
      <w:tr w:rsidR="00FA41CD" w:rsidRPr="001936E6" w14:paraId="3AE622E1" w14:textId="77777777" w:rsidTr="000E2FB6">
        <w:trPr>
          <w:trHeight w:val="288"/>
        </w:trPr>
        <w:tc>
          <w:tcPr>
            <w:tcW w:w="0" w:type="auto"/>
            <w:gridSpan w:val="2"/>
            <w:tcBorders>
              <w:top w:val="single" w:sz="4" w:space="0" w:color="000000"/>
              <w:left w:val="single" w:sz="8" w:space="0" w:color="auto"/>
              <w:bottom w:val="nil"/>
              <w:right w:val="single" w:sz="4" w:space="0" w:color="000000"/>
            </w:tcBorders>
            <w:shd w:val="clear" w:color="auto" w:fill="auto"/>
            <w:noWrap/>
            <w:vAlign w:val="bottom"/>
            <w:hideMark/>
          </w:tcPr>
          <w:p w14:paraId="3986913B" w14:textId="77777777" w:rsidR="00FA41CD" w:rsidRPr="00A346B6" w:rsidRDefault="00FA41CD" w:rsidP="000E2FB6">
            <w:pPr>
              <w:spacing w:after="0" w:line="240" w:lineRule="auto"/>
              <w:jc w:val="right"/>
              <w:rPr>
                <w:rFonts w:ascii="Arial" w:eastAsia="Times New Roman" w:hAnsi="Arial" w:cs="Arial"/>
                <w:b/>
                <w:bCs/>
                <w:color w:val="000000"/>
                <w:sz w:val="20"/>
                <w:szCs w:val="20"/>
                <w:lang w:val="nl-NL"/>
              </w:rPr>
            </w:pPr>
            <w:r w:rsidRPr="00A346B6">
              <w:rPr>
                <w:rFonts w:ascii="Arial" w:eastAsia="Times New Roman" w:hAnsi="Arial" w:cs="Arial"/>
                <w:b/>
                <w:bCs/>
                <w:color w:val="000000"/>
                <w:sz w:val="20"/>
                <w:szCs w:val="20"/>
                <w:lang w:val="nl-NL"/>
              </w:rPr>
              <w:t>Route</w:t>
            </w:r>
            <w:r w:rsidRPr="00A346B6">
              <w:rPr>
                <w:rFonts w:eastAsia="Times New Roman" w:cstheme="minorHAnsi"/>
                <w:b/>
                <w:bCs/>
                <w:color w:val="000000"/>
                <w:sz w:val="24"/>
                <w:szCs w:val="24"/>
                <w:lang w:val="nl-NL"/>
              </w:rPr>
              <w:t>→</w:t>
            </w:r>
          </w:p>
        </w:tc>
        <w:tc>
          <w:tcPr>
            <w:tcW w:w="2517" w:type="dxa"/>
            <w:gridSpan w:val="5"/>
            <w:tcBorders>
              <w:top w:val="single" w:sz="4" w:space="0" w:color="000000"/>
              <w:left w:val="nil"/>
              <w:bottom w:val="nil"/>
              <w:right w:val="single" w:sz="4" w:space="0" w:color="000000"/>
            </w:tcBorders>
            <w:shd w:val="clear" w:color="auto" w:fill="auto"/>
            <w:noWrap/>
            <w:vAlign w:val="bottom"/>
            <w:hideMark/>
          </w:tcPr>
          <w:p w14:paraId="7A7E56C7"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Pr>
                <w:rFonts w:ascii="Arial" w:eastAsia="Times New Roman" w:hAnsi="Arial" w:cs="Arial"/>
                <w:b/>
                <w:bCs/>
                <w:color w:val="000000"/>
                <w:sz w:val="20"/>
                <w:szCs w:val="20"/>
                <w:lang w:val="nl-NL"/>
              </w:rPr>
              <w:t>VS</w:t>
            </w:r>
          </w:p>
        </w:tc>
        <w:tc>
          <w:tcPr>
            <w:tcW w:w="3879" w:type="dxa"/>
            <w:gridSpan w:val="8"/>
            <w:tcBorders>
              <w:top w:val="single" w:sz="4" w:space="0" w:color="000000"/>
              <w:left w:val="nil"/>
              <w:bottom w:val="nil"/>
              <w:right w:val="single" w:sz="4" w:space="0" w:color="000000"/>
            </w:tcBorders>
            <w:shd w:val="clear" w:color="auto" w:fill="auto"/>
            <w:noWrap/>
            <w:vAlign w:val="bottom"/>
            <w:hideMark/>
          </w:tcPr>
          <w:p w14:paraId="5BD40208"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sidRPr="00A346B6">
              <w:rPr>
                <w:rFonts w:ascii="Arial" w:eastAsia="Times New Roman" w:hAnsi="Arial" w:cs="Arial"/>
                <w:b/>
                <w:bCs/>
                <w:color w:val="000000"/>
                <w:sz w:val="20"/>
                <w:szCs w:val="20"/>
                <w:lang w:val="nl-NL"/>
              </w:rPr>
              <w:t>KE</w:t>
            </w:r>
          </w:p>
        </w:tc>
        <w:tc>
          <w:tcPr>
            <w:tcW w:w="1963" w:type="dxa"/>
            <w:gridSpan w:val="4"/>
            <w:tcBorders>
              <w:top w:val="single" w:sz="4" w:space="0" w:color="000000"/>
              <w:left w:val="nil"/>
              <w:bottom w:val="nil"/>
              <w:right w:val="single" w:sz="4" w:space="0" w:color="000000"/>
            </w:tcBorders>
            <w:shd w:val="clear" w:color="auto" w:fill="auto"/>
            <w:noWrap/>
            <w:vAlign w:val="bottom"/>
            <w:hideMark/>
          </w:tcPr>
          <w:p w14:paraId="6F5EE2EA"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Pr>
                <w:rFonts w:ascii="Arial" w:eastAsia="Times New Roman" w:hAnsi="Arial" w:cs="Arial"/>
                <w:b/>
                <w:bCs/>
                <w:color w:val="000000"/>
                <w:sz w:val="20"/>
                <w:szCs w:val="20"/>
                <w:lang w:val="nl-NL"/>
              </w:rPr>
              <w:t>KP</w:t>
            </w:r>
          </w:p>
        </w:tc>
        <w:tc>
          <w:tcPr>
            <w:tcW w:w="698" w:type="dxa"/>
            <w:vMerge w:val="restart"/>
            <w:tcBorders>
              <w:top w:val="single" w:sz="4" w:space="0" w:color="000000"/>
              <w:left w:val="single" w:sz="4" w:space="0" w:color="auto"/>
              <w:bottom w:val="single" w:sz="4" w:space="0" w:color="000000"/>
              <w:right w:val="single" w:sz="4" w:space="0" w:color="000000"/>
            </w:tcBorders>
            <w:shd w:val="clear" w:color="auto" w:fill="auto"/>
            <w:textDirection w:val="tbRl"/>
            <w:vAlign w:val="bottom"/>
            <w:hideMark/>
          </w:tcPr>
          <w:p w14:paraId="26342E6F"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sidRPr="00A346B6">
              <w:rPr>
                <w:rFonts w:ascii="Arial" w:eastAsia="Times New Roman" w:hAnsi="Arial" w:cs="Arial"/>
                <w:b/>
                <w:bCs/>
                <w:color w:val="000000"/>
                <w:sz w:val="20"/>
                <w:szCs w:val="20"/>
                <w:lang w:val="nl-NL"/>
              </w:rPr>
              <w:t xml:space="preserve">Totaal </w:t>
            </w:r>
            <w:r>
              <w:rPr>
                <w:rFonts w:ascii="Arial" w:eastAsia="Times New Roman" w:hAnsi="Arial" w:cs="Arial"/>
                <w:b/>
                <w:bCs/>
                <w:color w:val="000000"/>
                <w:sz w:val="20"/>
                <w:szCs w:val="20"/>
                <w:lang w:val="nl-NL"/>
              </w:rPr>
              <w:t>VS</w:t>
            </w:r>
            <w:r w:rsidRPr="00A346B6">
              <w:rPr>
                <w:rFonts w:ascii="Arial" w:eastAsia="Times New Roman" w:hAnsi="Arial" w:cs="Arial"/>
                <w:b/>
                <w:bCs/>
                <w:color w:val="000000"/>
                <w:sz w:val="20"/>
                <w:szCs w:val="20"/>
                <w:lang w:val="nl-NL"/>
              </w:rPr>
              <w:t>+KE+</w:t>
            </w:r>
            <w:r>
              <w:rPr>
                <w:rFonts w:ascii="Arial" w:eastAsia="Times New Roman" w:hAnsi="Arial" w:cs="Arial"/>
                <w:b/>
                <w:bCs/>
                <w:color w:val="000000"/>
                <w:sz w:val="20"/>
                <w:szCs w:val="20"/>
                <w:lang w:val="nl-NL"/>
              </w:rPr>
              <w:t>KP</w:t>
            </w:r>
          </w:p>
        </w:tc>
      </w:tr>
      <w:tr w:rsidR="00FA41CD" w:rsidRPr="00A346B6" w14:paraId="19B1D300" w14:textId="77777777" w:rsidTr="000E2FB6">
        <w:trPr>
          <w:trHeight w:val="793"/>
        </w:trPr>
        <w:tc>
          <w:tcPr>
            <w:tcW w:w="0" w:type="auto"/>
            <w:tcBorders>
              <w:top w:val="nil"/>
              <w:left w:val="single" w:sz="8" w:space="0" w:color="auto"/>
              <w:bottom w:val="single" w:sz="4" w:space="0" w:color="auto"/>
              <w:right w:val="nil"/>
            </w:tcBorders>
            <w:shd w:val="clear" w:color="auto" w:fill="auto"/>
            <w:noWrap/>
            <w:vAlign w:val="bottom"/>
            <w:hideMark/>
          </w:tcPr>
          <w:p w14:paraId="29D4E150" w14:textId="77777777" w:rsidR="00FA41CD" w:rsidRPr="00A346B6" w:rsidRDefault="00FA41CD" w:rsidP="000E2FB6">
            <w:pPr>
              <w:spacing w:after="0" w:line="240" w:lineRule="auto"/>
              <w:rPr>
                <w:rFonts w:ascii="Arial" w:eastAsia="Times New Roman" w:hAnsi="Arial" w:cs="Arial"/>
                <w:b/>
                <w:bCs/>
                <w:color w:val="000000"/>
                <w:sz w:val="20"/>
                <w:szCs w:val="20"/>
                <w:lang w:val="nl-NL"/>
              </w:rPr>
            </w:pPr>
            <w:r w:rsidRPr="00A346B6">
              <w:rPr>
                <w:rFonts w:ascii="Arial" w:eastAsia="Times New Roman" w:hAnsi="Arial" w:cs="Arial"/>
                <w:b/>
                <w:bCs/>
                <w:color w:val="000000"/>
                <w:sz w:val="20"/>
                <w:szCs w:val="20"/>
                <w:lang w:val="nl-NL"/>
              </w:rPr>
              <w:t>Soort</w:t>
            </w:r>
            <w:r w:rsidRPr="00A346B6">
              <w:rPr>
                <w:rFonts w:eastAsia="Times New Roman" w:cstheme="minorHAnsi"/>
                <w:b/>
                <w:bCs/>
                <w:color w:val="000000"/>
                <w:sz w:val="24"/>
                <w:szCs w:val="24"/>
                <w:lang w:val="nl-NL"/>
              </w:rPr>
              <w:t>↓</w:t>
            </w:r>
          </w:p>
        </w:tc>
        <w:tc>
          <w:tcPr>
            <w:tcW w:w="0" w:type="auto"/>
            <w:tcBorders>
              <w:top w:val="nil"/>
              <w:left w:val="nil"/>
              <w:bottom w:val="single" w:sz="4" w:space="0" w:color="auto"/>
              <w:right w:val="single" w:sz="4" w:space="0" w:color="auto"/>
            </w:tcBorders>
            <w:shd w:val="clear" w:color="auto" w:fill="auto"/>
            <w:noWrap/>
            <w:vAlign w:val="bottom"/>
            <w:hideMark/>
          </w:tcPr>
          <w:p w14:paraId="66D49027" w14:textId="77777777" w:rsidR="00FA41CD" w:rsidRPr="00A346B6" w:rsidRDefault="00FA41CD" w:rsidP="000E2FB6">
            <w:pPr>
              <w:spacing w:after="0" w:line="240" w:lineRule="auto"/>
              <w:rPr>
                <w:rFonts w:ascii="Arial" w:eastAsia="Times New Roman" w:hAnsi="Arial" w:cs="Arial"/>
                <w:b/>
                <w:bCs/>
                <w:i/>
                <w:iCs/>
                <w:color w:val="000000"/>
                <w:sz w:val="20"/>
                <w:szCs w:val="20"/>
                <w:lang w:val="nl-NL"/>
              </w:rPr>
            </w:pPr>
            <w:r w:rsidRPr="00A346B6">
              <w:rPr>
                <w:rFonts w:ascii="Arial" w:eastAsia="Times New Roman" w:hAnsi="Arial" w:cs="Arial"/>
                <w:b/>
                <w:bCs/>
                <w:i/>
                <w:iCs/>
                <w:color w:val="000000"/>
                <w:sz w:val="20"/>
                <w:szCs w:val="20"/>
                <w:lang w:val="nl-NL"/>
              </w:rPr>
              <w:t>Species</w:t>
            </w:r>
            <w:r w:rsidRPr="00A346B6">
              <w:rPr>
                <w:rFonts w:eastAsia="Times New Roman" w:cstheme="minorHAnsi"/>
                <w:b/>
                <w:bCs/>
                <w:color w:val="000000"/>
                <w:sz w:val="24"/>
                <w:szCs w:val="24"/>
                <w:lang w:val="nl-NL"/>
              </w:rPr>
              <w:t>↓</w:t>
            </w:r>
            <w:r w:rsidRPr="001936E6">
              <w:rPr>
                <w:rFonts w:ascii="Arial" w:eastAsia="Times New Roman" w:hAnsi="Arial" w:cs="Arial"/>
                <w:b/>
                <w:bCs/>
                <w:color w:val="000000"/>
                <w:sz w:val="20"/>
                <w:szCs w:val="20"/>
                <w:lang w:val="nl-NL"/>
              </w:rPr>
              <w:t xml:space="preserve">    </w:t>
            </w:r>
            <w:r w:rsidRPr="00A346B6">
              <w:rPr>
                <w:rFonts w:ascii="Arial" w:eastAsia="Times New Roman" w:hAnsi="Arial" w:cs="Arial"/>
                <w:b/>
                <w:bCs/>
                <w:color w:val="000000"/>
                <w:sz w:val="20"/>
                <w:szCs w:val="20"/>
                <w:lang w:val="nl-NL"/>
              </w:rPr>
              <w:t>Sectie</w:t>
            </w:r>
            <w:r w:rsidRPr="00A346B6">
              <w:rPr>
                <w:rFonts w:eastAsia="Times New Roman" w:cstheme="minorHAnsi"/>
                <w:b/>
                <w:bCs/>
                <w:color w:val="000000"/>
                <w:sz w:val="24"/>
                <w:szCs w:val="24"/>
                <w:lang w:val="nl-NL"/>
              </w:rPr>
              <w:t>→</w:t>
            </w:r>
            <w:r w:rsidRPr="001936E6">
              <w:rPr>
                <w:rFonts w:ascii="Arial" w:eastAsia="Times New Roman" w:hAnsi="Arial" w:cs="Arial"/>
                <w:b/>
                <w:bCs/>
                <w:color w:val="000000"/>
                <w:sz w:val="20"/>
                <w:szCs w:val="20"/>
                <w:lang w:val="nl-NL"/>
              </w:rPr>
              <w:t xml:space="preserve"> </w:t>
            </w:r>
            <w:r w:rsidRPr="00A346B6">
              <w:rPr>
                <w:rFonts w:ascii="Arial" w:eastAsia="Times New Roman" w:hAnsi="Arial" w:cs="Arial"/>
                <w:b/>
                <w:bCs/>
                <w:color w:val="000000"/>
                <w:sz w:val="20"/>
                <w:szCs w:val="20"/>
                <w:lang w:val="nl-NL"/>
              </w:rPr>
              <w:t xml:space="preserve">     </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03AB1D0F"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Pr>
                <w:rFonts w:ascii="Arial" w:eastAsia="Times New Roman" w:hAnsi="Arial" w:cs="Arial"/>
                <w:b/>
                <w:bCs/>
                <w:color w:val="000000"/>
                <w:sz w:val="20"/>
                <w:szCs w:val="20"/>
                <w:lang w:val="nl-NL"/>
              </w:rPr>
              <w:t>VS</w:t>
            </w:r>
            <w:r w:rsidRPr="00A346B6">
              <w:rPr>
                <w:rFonts w:ascii="Arial" w:eastAsia="Times New Roman" w:hAnsi="Arial" w:cs="Arial"/>
                <w:b/>
                <w:bCs/>
                <w:color w:val="000000"/>
                <w:sz w:val="20"/>
                <w:szCs w:val="20"/>
                <w:lang w:val="nl-NL"/>
              </w:rPr>
              <w:t>-1</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568689B6"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Pr>
                <w:rFonts w:ascii="Arial" w:eastAsia="Times New Roman" w:hAnsi="Arial" w:cs="Arial"/>
                <w:b/>
                <w:bCs/>
                <w:color w:val="000000"/>
                <w:sz w:val="20"/>
                <w:szCs w:val="20"/>
                <w:lang w:val="nl-NL"/>
              </w:rPr>
              <w:t>VS</w:t>
            </w:r>
            <w:r w:rsidRPr="00A346B6">
              <w:rPr>
                <w:rFonts w:ascii="Arial" w:eastAsia="Times New Roman" w:hAnsi="Arial" w:cs="Arial"/>
                <w:b/>
                <w:bCs/>
                <w:color w:val="000000"/>
                <w:sz w:val="20"/>
                <w:szCs w:val="20"/>
                <w:lang w:val="nl-NL"/>
              </w:rPr>
              <w:t>-2</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025DECFA"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Pr>
                <w:rFonts w:ascii="Arial" w:eastAsia="Times New Roman" w:hAnsi="Arial" w:cs="Arial"/>
                <w:b/>
                <w:bCs/>
                <w:color w:val="000000"/>
                <w:sz w:val="20"/>
                <w:szCs w:val="20"/>
                <w:lang w:val="nl-NL"/>
              </w:rPr>
              <w:t>VS</w:t>
            </w:r>
            <w:r w:rsidRPr="00A346B6">
              <w:rPr>
                <w:rFonts w:ascii="Arial" w:eastAsia="Times New Roman" w:hAnsi="Arial" w:cs="Arial"/>
                <w:b/>
                <w:bCs/>
                <w:color w:val="000000"/>
                <w:sz w:val="20"/>
                <w:szCs w:val="20"/>
                <w:lang w:val="nl-NL"/>
              </w:rPr>
              <w:t>-3</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6858EED6"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Pr>
                <w:rFonts w:ascii="Arial" w:eastAsia="Times New Roman" w:hAnsi="Arial" w:cs="Arial"/>
                <w:b/>
                <w:bCs/>
                <w:color w:val="000000"/>
                <w:sz w:val="20"/>
                <w:szCs w:val="20"/>
                <w:lang w:val="nl-NL"/>
              </w:rPr>
              <w:t>VS</w:t>
            </w:r>
            <w:r w:rsidRPr="00A346B6">
              <w:rPr>
                <w:rFonts w:ascii="Arial" w:eastAsia="Times New Roman" w:hAnsi="Arial" w:cs="Arial"/>
                <w:b/>
                <w:bCs/>
                <w:color w:val="000000"/>
                <w:sz w:val="20"/>
                <w:szCs w:val="20"/>
                <w:lang w:val="nl-NL"/>
              </w:rPr>
              <w:t>-4</w:t>
            </w:r>
          </w:p>
        </w:tc>
        <w:tc>
          <w:tcPr>
            <w:tcW w:w="681" w:type="dxa"/>
            <w:tcBorders>
              <w:top w:val="single" w:sz="4" w:space="0" w:color="auto"/>
              <w:left w:val="nil"/>
              <w:bottom w:val="single" w:sz="4" w:space="0" w:color="auto"/>
              <w:right w:val="single" w:sz="4" w:space="0" w:color="auto"/>
            </w:tcBorders>
            <w:shd w:val="clear" w:color="auto" w:fill="auto"/>
            <w:textDirection w:val="tbRl"/>
            <w:vAlign w:val="bottom"/>
            <w:hideMark/>
          </w:tcPr>
          <w:p w14:paraId="36CF748B"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sidRPr="00A346B6">
              <w:rPr>
                <w:rFonts w:ascii="Arial" w:eastAsia="Times New Roman" w:hAnsi="Arial" w:cs="Arial"/>
                <w:b/>
                <w:bCs/>
                <w:color w:val="000000"/>
                <w:sz w:val="20"/>
                <w:szCs w:val="20"/>
                <w:lang w:val="nl-NL"/>
              </w:rPr>
              <w:t xml:space="preserve">Totaal </w:t>
            </w:r>
            <w:r>
              <w:rPr>
                <w:rFonts w:ascii="Arial" w:eastAsia="Times New Roman" w:hAnsi="Arial" w:cs="Arial"/>
                <w:b/>
                <w:bCs/>
                <w:color w:val="000000"/>
                <w:sz w:val="20"/>
                <w:szCs w:val="20"/>
                <w:lang w:val="nl-NL"/>
              </w:rPr>
              <w:t>VS</w:t>
            </w:r>
          </w:p>
        </w:tc>
        <w:tc>
          <w:tcPr>
            <w:tcW w:w="459" w:type="dxa"/>
            <w:tcBorders>
              <w:top w:val="single" w:sz="4" w:space="0" w:color="auto"/>
              <w:left w:val="nil"/>
              <w:bottom w:val="single" w:sz="4" w:space="0" w:color="auto"/>
              <w:right w:val="nil"/>
            </w:tcBorders>
            <w:shd w:val="clear" w:color="auto" w:fill="auto"/>
            <w:noWrap/>
            <w:textDirection w:val="tbRl"/>
            <w:vAlign w:val="bottom"/>
            <w:hideMark/>
          </w:tcPr>
          <w:p w14:paraId="4FB6B915"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sidRPr="00A346B6">
              <w:rPr>
                <w:rFonts w:ascii="Arial" w:eastAsia="Times New Roman" w:hAnsi="Arial" w:cs="Arial"/>
                <w:b/>
                <w:bCs/>
                <w:color w:val="000000"/>
                <w:sz w:val="20"/>
                <w:szCs w:val="20"/>
                <w:lang w:val="nl-NL"/>
              </w:rPr>
              <w:t>KE-1</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2FE74A80"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sidRPr="00A346B6">
              <w:rPr>
                <w:rFonts w:ascii="Arial" w:eastAsia="Times New Roman" w:hAnsi="Arial" w:cs="Arial"/>
                <w:b/>
                <w:bCs/>
                <w:color w:val="000000"/>
                <w:sz w:val="20"/>
                <w:szCs w:val="20"/>
                <w:lang w:val="nl-NL"/>
              </w:rPr>
              <w:t>KE-2</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5721CB3E"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sidRPr="00A346B6">
              <w:rPr>
                <w:rFonts w:ascii="Arial" w:eastAsia="Times New Roman" w:hAnsi="Arial" w:cs="Arial"/>
                <w:b/>
                <w:bCs/>
                <w:color w:val="000000"/>
                <w:sz w:val="20"/>
                <w:szCs w:val="20"/>
                <w:lang w:val="nl-NL"/>
              </w:rPr>
              <w:t>KE-3</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467EF2F3"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sidRPr="00A346B6">
              <w:rPr>
                <w:rFonts w:ascii="Arial" w:eastAsia="Times New Roman" w:hAnsi="Arial" w:cs="Arial"/>
                <w:b/>
                <w:bCs/>
                <w:color w:val="000000"/>
                <w:sz w:val="20"/>
                <w:szCs w:val="20"/>
                <w:lang w:val="nl-NL"/>
              </w:rPr>
              <w:t>KE-4</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0F3B1D8F"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sidRPr="00A346B6">
              <w:rPr>
                <w:rFonts w:ascii="Arial" w:eastAsia="Times New Roman" w:hAnsi="Arial" w:cs="Arial"/>
                <w:b/>
                <w:bCs/>
                <w:color w:val="000000"/>
                <w:sz w:val="20"/>
                <w:szCs w:val="20"/>
                <w:lang w:val="nl-NL"/>
              </w:rPr>
              <w:t>KE-5</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69E9C326" w14:textId="77777777" w:rsidR="00FA41CD" w:rsidRPr="00A346B6" w:rsidRDefault="00FA41CD" w:rsidP="000E2FB6">
            <w:pPr>
              <w:spacing w:after="0" w:line="240" w:lineRule="auto"/>
              <w:jc w:val="center"/>
              <w:rPr>
                <w:rFonts w:ascii="Arial" w:eastAsia="Times New Roman" w:hAnsi="Arial" w:cs="Arial"/>
                <w:b/>
                <w:bCs/>
                <w:color w:val="000000"/>
                <w:sz w:val="20"/>
                <w:szCs w:val="20"/>
                <w:lang w:val="nl-NL"/>
              </w:rPr>
            </w:pPr>
            <w:r w:rsidRPr="00A346B6">
              <w:rPr>
                <w:rFonts w:ascii="Arial" w:eastAsia="Times New Roman" w:hAnsi="Arial" w:cs="Arial"/>
                <w:b/>
                <w:bCs/>
                <w:color w:val="000000"/>
                <w:sz w:val="20"/>
                <w:szCs w:val="20"/>
                <w:lang w:val="nl-NL"/>
              </w:rPr>
              <w:t>KE-6</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47F07E98"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KE-7</w:t>
            </w:r>
          </w:p>
        </w:tc>
        <w:tc>
          <w:tcPr>
            <w:tcW w:w="666" w:type="dxa"/>
            <w:tcBorders>
              <w:top w:val="single" w:sz="4" w:space="0" w:color="auto"/>
              <w:left w:val="nil"/>
              <w:bottom w:val="single" w:sz="4" w:space="0" w:color="auto"/>
              <w:right w:val="single" w:sz="4" w:space="0" w:color="auto"/>
            </w:tcBorders>
            <w:shd w:val="clear" w:color="auto" w:fill="auto"/>
            <w:textDirection w:val="tbRl"/>
            <w:vAlign w:val="bottom"/>
            <w:hideMark/>
          </w:tcPr>
          <w:p w14:paraId="7035555F"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proofErr w:type="spellStart"/>
            <w:r w:rsidRPr="00A346B6">
              <w:rPr>
                <w:rFonts w:ascii="Arial" w:eastAsia="Times New Roman" w:hAnsi="Arial" w:cs="Arial"/>
                <w:b/>
                <w:bCs/>
                <w:color w:val="000000"/>
                <w:sz w:val="20"/>
                <w:szCs w:val="20"/>
              </w:rPr>
              <w:t>Totaal</w:t>
            </w:r>
            <w:proofErr w:type="spellEnd"/>
            <w:r w:rsidRPr="00A346B6">
              <w:rPr>
                <w:rFonts w:ascii="Arial" w:eastAsia="Times New Roman" w:hAnsi="Arial" w:cs="Arial"/>
                <w:b/>
                <w:bCs/>
                <w:color w:val="000000"/>
                <w:sz w:val="20"/>
                <w:szCs w:val="20"/>
              </w:rPr>
              <w:t xml:space="preserve"> KE</w:t>
            </w:r>
          </w:p>
        </w:tc>
        <w:tc>
          <w:tcPr>
            <w:tcW w:w="459" w:type="dxa"/>
            <w:tcBorders>
              <w:top w:val="single" w:sz="4" w:space="0" w:color="auto"/>
              <w:left w:val="nil"/>
              <w:bottom w:val="single" w:sz="4" w:space="0" w:color="auto"/>
              <w:right w:val="nil"/>
            </w:tcBorders>
            <w:shd w:val="clear" w:color="auto" w:fill="auto"/>
            <w:noWrap/>
            <w:textDirection w:val="tbRl"/>
            <w:vAlign w:val="bottom"/>
            <w:hideMark/>
          </w:tcPr>
          <w:p w14:paraId="49191AA4"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KP</w:t>
            </w:r>
            <w:r w:rsidRPr="00A346B6">
              <w:rPr>
                <w:rFonts w:ascii="Arial" w:eastAsia="Times New Roman" w:hAnsi="Arial" w:cs="Arial"/>
                <w:b/>
                <w:bCs/>
                <w:color w:val="000000"/>
                <w:sz w:val="20"/>
                <w:szCs w:val="20"/>
              </w:rPr>
              <w:t>-1</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631FEC9A"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KP</w:t>
            </w:r>
            <w:r w:rsidRPr="00A346B6">
              <w:rPr>
                <w:rFonts w:ascii="Arial" w:eastAsia="Times New Roman" w:hAnsi="Arial" w:cs="Arial"/>
                <w:b/>
                <w:bCs/>
                <w:color w:val="000000"/>
                <w:sz w:val="20"/>
                <w:szCs w:val="20"/>
              </w:rPr>
              <w:t>-2</w:t>
            </w:r>
          </w:p>
        </w:tc>
        <w:tc>
          <w:tcPr>
            <w:tcW w:w="0" w:type="auto"/>
            <w:tcBorders>
              <w:top w:val="single" w:sz="4" w:space="0" w:color="auto"/>
              <w:left w:val="nil"/>
              <w:bottom w:val="single" w:sz="4" w:space="0" w:color="auto"/>
              <w:right w:val="nil"/>
            </w:tcBorders>
            <w:shd w:val="clear" w:color="auto" w:fill="auto"/>
            <w:noWrap/>
            <w:textDirection w:val="tbRl"/>
            <w:vAlign w:val="bottom"/>
            <w:hideMark/>
          </w:tcPr>
          <w:p w14:paraId="5AC4C6C8"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KP</w:t>
            </w:r>
            <w:r w:rsidRPr="00A346B6">
              <w:rPr>
                <w:rFonts w:ascii="Arial" w:eastAsia="Times New Roman" w:hAnsi="Arial" w:cs="Arial"/>
                <w:b/>
                <w:bCs/>
                <w:color w:val="000000"/>
                <w:sz w:val="20"/>
                <w:szCs w:val="20"/>
              </w:rPr>
              <w:t>-3</w:t>
            </w:r>
          </w:p>
        </w:tc>
        <w:tc>
          <w:tcPr>
            <w:tcW w:w="586" w:type="dxa"/>
            <w:tcBorders>
              <w:top w:val="single" w:sz="4" w:space="0" w:color="auto"/>
              <w:left w:val="nil"/>
              <w:bottom w:val="single" w:sz="4" w:space="0" w:color="auto"/>
              <w:right w:val="single" w:sz="4" w:space="0" w:color="auto"/>
            </w:tcBorders>
            <w:shd w:val="clear" w:color="auto" w:fill="auto"/>
            <w:textDirection w:val="tbRl"/>
            <w:vAlign w:val="bottom"/>
            <w:hideMark/>
          </w:tcPr>
          <w:p w14:paraId="4A0AC3A4"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proofErr w:type="spellStart"/>
            <w:r w:rsidRPr="00A346B6">
              <w:rPr>
                <w:rFonts w:ascii="Arial" w:eastAsia="Times New Roman" w:hAnsi="Arial" w:cs="Arial"/>
                <w:b/>
                <w:bCs/>
                <w:color w:val="000000"/>
                <w:sz w:val="20"/>
                <w:szCs w:val="20"/>
              </w:rPr>
              <w:t>Totaal</w:t>
            </w:r>
            <w:proofErr w:type="spellEnd"/>
            <w:r w:rsidRPr="00A346B6">
              <w:rPr>
                <w:rFonts w:ascii="Arial" w:eastAsia="Times New Roman" w:hAnsi="Arial" w:cs="Arial"/>
                <w:b/>
                <w:bCs/>
                <w:color w:val="000000"/>
                <w:sz w:val="20"/>
                <w:szCs w:val="20"/>
              </w:rPr>
              <w:t xml:space="preserve"> </w:t>
            </w:r>
            <w:r>
              <w:rPr>
                <w:rFonts w:ascii="Arial" w:eastAsia="Times New Roman" w:hAnsi="Arial" w:cs="Arial"/>
                <w:b/>
                <w:bCs/>
                <w:color w:val="000000"/>
                <w:sz w:val="20"/>
                <w:szCs w:val="20"/>
              </w:rPr>
              <w:t>KP</w:t>
            </w:r>
          </w:p>
        </w:tc>
        <w:tc>
          <w:tcPr>
            <w:tcW w:w="698" w:type="dxa"/>
            <w:vMerge/>
            <w:tcBorders>
              <w:top w:val="single" w:sz="8" w:space="0" w:color="auto"/>
              <w:left w:val="single" w:sz="4" w:space="0" w:color="auto"/>
              <w:bottom w:val="single" w:sz="4" w:space="0" w:color="000000"/>
              <w:right w:val="single" w:sz="8" w:space="0" w:color="auto"/>
            </w:tcBorders>
            <w:vAlign w:val="center"/>
            <w:hideMark/>
          </w:tcPr>
          <w:p w14:paraId="1A005461" w14:textId="77777777" w:rsidR="00FA41CD" w:rsidRPr="00A346B6" w:rsidRDefault="00FA41CD" w:rsidP="000E2FB6">
            <w:pPr>
              <w:spacing w:after="0" w:line="240" w:lineRule="auto"/>
              <w:rPr>
                <w:rFonts w:ascii="Arial" w:eastAsia="Times New Roman" w:hAnsi="Arial" w:cs="Arial"/>
                <w:b/>
                <w:bCs/>
                <w:color w:val="000000"/>
                <w:sz w:val="20"/>
                <w:szCs w:val="20"/>
              </w:rPr>
            </w:pPr>
          </w:p>
        </w:tc>
      </w:tr>
      <w:tr w:rsidR="00FA41CD" w:rsidRPr="00A346B6" w14:paraId="6ED61785"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55F85E99"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Weidebeekjuffer</w:t>
            </w:r>
            <w:proofErr w:type="spellEnd"/>
            <w:r w:rsidRPr="00A346B6">
              <w:rPr>
                <w:rFonts w:ascii="Arial" w:eastAsia="Times New Roman" w:hAnsi="Arial" w:cs="Arial"/>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3451E4E1" w14:textId="77777777" w:rsidR="00FA41CD" w:rsidRPr="00A346B6" w:rsidRDefault="00FA41CD" w:rsidP="000E2FB6">
            <w:pPr>
              <w:spacing w:after="0" w:line="240" w:lineRule="auto"/>
              <w:rPr>
                <w:rFonts w:ascii="Arial" w:eastAsia="Times New Roman" w:hAnsi="Arial" w:cs="Arial"/>
                <w:i/>
                <w:iCs/>
                <w:color w:val="000000"/>
                <w:sz w:val="20"/>
                <w:szCs w:val="20"/>
              </w:rPr>
            </w:pPr>
            <w:r w:rsidRPr="00A346B6">
              <w:rPr>
                <w:rFonts w:ascii="Arial" w:eastAsia="Calibri" w:hAnsi="Arial" w:cs="Arial"/>
                <w:i/>
                <w:iCs/>
                <w:color w:val="000000"/>
                <w:sz w:val="20"/>
                <w:szCs w:val="20"/>
              </w:rPr>
              <w:t>Calopteryx splendens</w:t>
            </w:r>
          </w:p>
        </w:tc>
        <w:tc>
          <w:tcPr>
            <w:tcW w:w="0" w:type="auto"/>
            <w:tcBorders>
              <w:top w:val="nil"/>
              <w:left w:val="nil"/>
              <w:bottom w:val="nil"/>
              <w:right w:val="nil"/>
            </w:tcBorders>
            <w:shd w:val="clear" w:color="auto" w:fill="auto"/>
            <w:noWrap/>
            <w:vAlign w:val="bottom"/>
            <w:hideMark/>
          </w:tcPr>
          <w:p w14:paraId="44C668A6"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0AA98B2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54B879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D9DAFC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81" w:type="dxa"/>
            <w:tcBorders>
              <w:top w:val="nil"/>
              <w:left w:val="nil"/>
              <w:bottom w:val="nil"/>
              <w:right w:val="single" w:sz="4" w:space="0" w:color="auto"/>
            </w:tcBorders>
            <w:shd w:val="clear" w:color="auto" w:fill="auto"/>
            <w:noWrap/>
            <w:vAlign w:val="bottom"/>
            <w:hideMark/>
          </w:tcPr>
          <w:p w14:paraId="056E46A9"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459" w:type="dxa"/>
            <w:tcBorders>
              <w:top w:val="nil"/>
              <w:left w:val="nil"/>
              <w:bottom w:val="nil"/>
              <w:right w:val="nil"/>
            </w:tcBorders>
            <w:shd w:val="clear" w:color="auto" w:fill="auto"/>
            <w:noWrap/>
            <w:vAlign w:val="bottom"/>
            <w:hideMark/>
          </w:tcPr>
          <w:p w14:paraId="7299662E"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01F1FA0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B11E08B"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37E013F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A6A7838"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192CA7E"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076F2EE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4F67E3D5"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459" w:type="dxa"/>
            <w:tcBorders>
              <w:top w:val="nil"/>
              <w:left w:val="nil"/>
              <w:bottom w:val="nil"/>
              <w:right w:val="nil"/>
            </w:tcBorders>
            <w:shd w:val="clear" w:color="auto" w:fill="auto"/>
            <w:noWrap/>
            <w:vAlign w:val="bottom"/>
            <w:hideMark/>
          </w:tcPr>
          <w:p w14:paraId="5F9C42E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08BED682"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C37FD1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2AF60ABE"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auto" w:fill="auto"/>
            <w:noWrap/>
            <w:vAlign w:val="bottom"/>
            <w:hideMark/>
          </w:tcPr>
          <w:p w14:paraId="3C06E042"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2</w:t>
            </w:r>
          </w:p>
        </w:tc>
      </w:tr>
      <w:tr w:rsidR="00FA41CD" w:rsidRPr="00A346B6" w14:paraId="1237E6FD"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26513777"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Tengere</w:t>
            </w:r>
            <w:proofErr w:type="spellEnd"/>
            <w:r w:rsidRPr="00A346B6">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gras</w:t>
            </w:r>
            <w:r w:rsidRPr="00A346B6">
              <w:rPr>
                <w:rFonts w:ascii="Arial" w:eastAsia="Times New Roman" w:hAnsi="Arial" w:cs="Arial"/>
                <w:color w:val="000000"/>
                <w:sz w:val="20"/>
                <w:szCs w:val="20"/>
              </w:rPr>
              <w:t>juffer</w:t>
            </w:r>
            <w:proofErr w:type="spellEnd"/>
            <w:r w:rsidRPr="00A346B6">
              <w:rPr>
                <w:rFonts w:ascii="Arial" w:eastAsia="Times New Roman" w:hAnsi="Arial" w:cs="Arial"/>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14C9844F"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Calibri" w:hAnsi="Arial" w:cs="Arial"/>
                <w:i/>
                <w:iCs/>
                <w:color w:val="000000"/>
                <w:sz w:val="20"/>
                <w:szCs w:val="20"/>
              </w:rPr>
              <w:t>Ischnura</w:t>
            </w:r>
            <w:proofErr w:type="spellEnd"/>
            <w:r w:rsidRPr="00A346B6">
              <w:rPr>
                <w:rFonts w:ascii="Arial" w:eastAsia="Calibri" w:hAnsi="Arial" w:cs="Arial"/>
                <w:i/>
                <w:iCs/>
                <w:color w:val="000000"/>
                <w:sz w:val="20"/>
                <w:szCs w:val="20"/>
              </w:rPr>
              <w:t xml:space="preserve"> </w:t>
            </w:r>
            <w:proofErr w:type="spellStart"/>
            <w:r>
              <w:rPr>
                <w:rFonts w:ascii="Arial" w:eastAsia="Calibri" w:hAnsi="Arial" w:cs="Arial"/>
                <w:i/>
                <w:iCs/>
                <w:color w:val="000000"/>
                <w:sz w:val="20"/>
                <w:szCs w:val="20"/>
              </w:rPr>
              <w:t>pumilio</w:t>
            </w:r>
            <w:proofErr w:type="spellEnd"/>
          </w:p>
        </w:tc>
        <w:tc>
          <w:tcPr>
            <w:tcW w:w="0" w:type="auto"/>
            <w:tcBorders>
              <w:top w:val="nil"/>
              <w:left w:val="nil"/>
              <w:bottom w:val="nil"/>
              <w:right w:val="nil"/>
            </w:tcBorders>
            <w:shd w:val="clear" w:color="auto" w:fill="auto"/>
            <w:noWrap/>
            <w:vAlign w:val="bottom"/>
            <w:hideMark/>
          </w:tcPr>
          <w:p w14:paraId="11E5876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D87E61D"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5193B7C2"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AFD636C"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81" w:type="dxa"/>
            <w:tcBorders>
              <w:top w:val="nil"/>
              <w:left w:val="nil"/>
              <w:bottom w:val="nil"/>
              <w:right w:val="single" w:sz="4" w:space="0" w:color="auto"/>
            </w:tcBorders>
            <w:shd w:val="clear" w:color="auto" w:fill="auto"/>
            <w:noWrap/>
            <w:vAlign w:val="bottom"/>
            <w:hideMark/>
          </w:tcPr>
          <w:p w14:paraId="55DBE6D2"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459" w:type="dxa"/>
            <w:tcBorders>
              <w:top w:val="nil"/>
              <w:left w:val="nil"/>
              <w:bottom w:val="nil"/>
              <w:right w:val="nil"/>
            </w:tcBorders>
            <w:shd w:val="clear" w:color="auto" w:fill="auto"/>
            <w:noWrap/>
            <w:vAlign w:val="bottom"/>
            <w:hideMark/>
          </w:tcPr>
          <w:p w14:paraId="7032F628"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E1A3DA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FBB7FA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71C7FE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B64C711"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435CFC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F72231E"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58BA3DD1"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459" w:type="dxa"/>
            <w:tcBorders>
              <w:top w:val="nil"/>
              <w:left w:val="nil"/>
              <w:bottom w:val="nil"/>
              <w:right w:val="nil"/>
            </w:tcBorders>
            <w:shd w:val="clear" w:color="auto" w:fill="auto"/>
            <w:noWrap/>
            <w:vAlign w:val="bottom"/>
            <w:hideMark/>
          </w:tcPr>
          <w:p w14:paraId="7BE267F1"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7BA93C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0BC3B2E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6DB3F71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auto" w:fill="auto"/>
            <w:noWrap/>
            <w:vAlign w:val="bottom"/>
            <w:hideMark/>
          </w:tcPr>
          <w:p w14:paraId="2C1A90F6"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w:t>
            </w:r>
          </w:p>
        </w:tc>
      </w:tr>
      <w:tr w:rsidR="00FA41CD" w:rsidRPr="00A346B6" w14:paraId="4B91AE96"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05A5458A"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Lantaarntje</w:t>
            </w:r>
            <w:proofErr w:type="spellEnd"/>
            <w:r w:rsidRPr="00A346B6">
              <w:rPr>
                <w:rFonts w:ascii="Arial" w:eastAsia="Times New Roman" w:hAnsi="Arial" w:cs="Arial"/>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30697981"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Calibri" w:hAnsi="Arial" w:cs="Arial"/>
                <w:i/>
                <w:iCs/>
                <w:color w:val="000000"/>
                <w:sz w:val="20"/>
                <w:szCs w:val="20"/>
              </w:rPr>
              <w:t>Ischnura</w:t>
            </w:r>
            <w:proofErr w:type="spellEnd"/>
            <w:r w:rsidRPr="00A346B6">
              <w:rPr>
                <w:rFonts w:ascii="Arial" w:eastAsia="Calibri" w:hAnsi="Arial" w:cs="Arial"/>
                <w:i/>
                <w:iCs/>
                <w:color w:val="000000"/>
                <w:sz w:val="20"/>
                <w:szCs w:val="20"/>
              </w:rPr>
              <w:t xml:space="preserve"> elegans</w:t>
            </w:r>
          </w:p>
        </w:tc>
        <w:tc>
          <w:tcPr>
            <w:tcW w:w="0" w:type="auto"/>
            <w:tcBorders>
              <w:top w:val="nil"/>
              <w:left w:val="nil"/>
              <w:bottom w:val="nil"/>
              <w:right w:val="nil"/>
            </w:tcBorders>
            <w:shd w:val="clear" w:color="auto" w:fill="auto"/>
            <w:noWrap/>
            <w:vAlign w:val="bottom"/>
            <w:hideMark/>
          </w:tcPr>
          <w:p w14:paraId="59671072"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5</w:t>
            </w:r>
          </w:p>
        </w:tc>
        <w:tc>
          <w:tcPr>
            <w:tcW w:w="0" w:type="auto"/>
            <w:tcBorders>
              <w:top w:val="nil"/>
              <w:left w:val="nil"/>
              <w:bottom w:val="nil"/>
              <w:right w:val="nil"/>
            </w:tcBorders>
            <w:shd w:val="clear" w:color="auto" w:fill="auto"/>
            <w:noWrap/>
            <w:vAlign w:val="bottom"/>
            <w:hideMark/>
          </w:tcPr>
          <w:p w14:paraId="61EEC34C"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8</w:t>
            </w:r>
          </w:p>
        </w:tc>
        <w:tc>
          <w:tcPr>
            <w:tcW w:w="0" w:type="auto"/>
            <w:tcBorders>
              <w:top w:val="nil"/>
              <w:left w:val="nil"/>
              <w:bottom w:val="nil"/>
              <w:right w:val="nil"/>
            </w:tcBorders>
            <w:shd w:val="clear" w:color="auto" w:fill="auto"/>
            <w:noWrap/>
            <w:vAlign w:val="bottom"/>
            <w:hideMark/>
          </w:tcPr>
          <w:p w14:paraId="1FC72B4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7</w:t>
            </w:r>
          </w:p>
        </w:tc>
        <w:tc>
          <w:tcPr>
            <w:tcW w:w="0" w:type="auto"/>
            <w:tcBorders>
              <w:top w:val="nil"/>
              <w:left w:val="nil"/>
              <w:bottom w:val="nil"/>
              <w:right w:val="nil"/>
            </w:tcBorders>
            <w:shd w:val="clear" w:color="auto" w:fill="auto"/>
            <w:noWrap/>
            <w:vAlign w:val="bottom"/>
            <w:hideMark/>
          </w:tcPr>
          <w:p w14:paraId="36D50A01"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11</w:t>
            </w:r>
          </w:p>
        </w:tc>
        <w:tc>
          <w:tcPr>
            <w:tcW w:w="681" w:type="dxa"/>
            <w:tcBorders>
              <w:top w:val="nil"/>
              <w:left w:val="nil"/>
              <w:bottom w:val="nil"/>
              <w:right w:val="single" w:sz="4" w:space="0" w:color="auto"/>
            </w:tcBorders>
            <w:shd w:val="clear" w:color="auto" w:fill="auto"/>
            <w:noWrap/>
            <w:vAlign w:val="bottom"/>
            <w:hideMark/>
          </w:tcPr>
          <w:p w14:paraId="25EDAAD2"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31</w:t>
            </w:r>
          </w:p>
        </w:tc>
        <w:tc>
          <w:tcPr>
            <w:tcW w:w="459" w:type="dxa"/>
            <w:tcBorders>
              <w:top w:val="nil"/>
              <w:left w:val="nil"/>
              <w:bottom w:val="nil"/>
              <w:right w:val="nil"/>
            </w:tcBorders>
            <w:shd w:val="clear" w:color="auto" w:fill="auto"/>
            <w:noWrap/>
            <w:vAlign w:val="bottom"/>
            <w:hideMark/>
          </w:tcPr>
          <w:p w14:paraId="29BF07B1"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4</w:t>
            </w:r>
          </w:p>
        </w:tc>
        <w:tc>
          <w:tcPr>
            <w:tcW w:w="0" w:type="auto"/>
            <w:tcBorders>
              <w:top w:val="nil"/>
              <w:left w:val="nil"/>
              <w:bottom w:val="nil"/>
              <w:right w:val="nil"/>
            </w:tcBorders>
            <w:shd w:val="clear" w:color="auto" w:fill="auto"/>
            <w:noWrap/>
            <w:vAlign w:val="bottom"/>
            <w:hideMark/>
          </w:tcPr>
          <w:p w14:paraId="2096DD21"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56AE0DEF"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5</w:t>
            </w:r>
          </w:p>
        </w:tc>
        <w:tc>
          <w:tcPr>
            <w:tcW w:w="0" w:type="auto"/>
            <w:tcBorders>
              <w:top w:val="nil"/>
              <w:left w:val="nil"/>
              <w:bottom w:val="nil"/>
              <w:right w:val="nil"/>
            </w:tcBorders>
            <w:shd w:val="clear" w:color="auto" w:fill="auto"/>
            <w:noWrap/>
            <w:vAlign w:val="bottom"/>
            <w:hideMark/>
          </w:tcPr>
          <w:p w14:paraId="6E596695"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5</w:t>
            </w:r>
          </w:p>
        </w:tc>
        <w:tc>
          <w:tcPr>
            <w:tcW w:w="0" w:type="auto"/>
            <w:tcBorders>
              <w:top w:val="nil"/>
              <w:left w:val="nil"/>
              <w:bottom w:val="nil"/>
              <w:right w:val="nil"/>
            </w:tcBorders>
            <w:shd w:val="clear" w:color="auto" w:fill="auto"/>
            <w:noWrap/>
            <w:vAlign w:val="bottom"/>
            <w:hideMark/>
          </w:tcPr>
          <w:p w14:paraId="76C15D62"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4</w:t>
            </w:r>
          </w:p>
        </w:tc>
        <w:tc>
          <w:tcPr>
            <w:tcW w:w="0" w:type="auto"/>
            <w:tcBorders>
              <w:top w:val="nil"/>
              <w:left w:val="nil"/>
              <w:bottom w:val="nil"/>
              <w:right w:val="nil"/>
            </w:tcBorders>
            <w:shd w:val="clear" w:color="auto" w:fill="auto"/>
            <w:noWrap/>
            <w:vAlign w:val="bottom"/>
            <w:hideMark/>
          </w:tcPr>
          <w:p w14:paraId="73287129"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9</w:t>
            </w:r>
          </w:p>
        </w:tc>
        <w:tc>
          <w:tcPr>
            <w:tcW w:w="0" w:type="auto"/>
            <w:tcBorders>
              <w:top w:val="nil"/>
              <w:left w:val="nil"/>
              <w:bottom w:val="nil"/>
              <w:right w:val="nil"/>
            </w:tcBorders>
            <w:shd w:val="clear" w:color="auto" w:fill="auto"/>
            <w:noWrap/>
            <w:vAlign w:val="bottom"/>
            <w:hideMark/>
          </w:tcPr>
          <w:p w14:paraId="718A15C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59722BB6"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28</w:t>
            </w:r>
          </w:p>
        </w:tc>
        <w:tc>
          <w:tcPr>
            <w:tcW w:w="459" w:type="dxa"/>
            <w:tcBorders>
              <w:top w:val="nil"/>
              <w:left w:val="nil"/>
              <w:bottom w:val="nil"/>
              <w:right w:val="nil"/>
            </w:tcBorders>
            <w:shd w:val="clear" w:color="auto" w:fill="auto"/>
            <w:noWrap/>
            <w:vAlign w:val="bottom"/>
            <w:hideMark/>
          </w:tcPr>
          <w:p w14:paraId="0C03DCC8"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3</w:t>
            </w:r>
          </w:p>
        </w:tc>
        <w:tc>
          <w:tcPr>
            <w:tcW w:w="0" w:type="auto"/>
            <w:tcBorders>
              <w:top w:val="nil"/>
              <w:left w:val="nil"/>
              <w:bottom w:val="nil"/>
              <w:right w:val="nil"/>
            </w:tcBorders>
            <w:shd w:val="clear" w:color="auto" w:fill="auto"/>
            <w:noWrap/>
            <w:vAlign w:val="bottom"/>
            <w:hideMark/>
          </w:tcPr>
          <w:p w14:paraId="0B399B35"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3</w:t>
            </w:r>
          </w:p>
        </w:tc>
        <w:tc>
          <w:tcPr>
            <w:tcW w:w="0" w:type="auto"/>
            <w:tcBorders>
              <w:top w:val="nil"/>
              <w:left w:val="nil"/>
              <w:bottom w:val="nil"/>
              <w:right w:val="nil"/>
            </w:tcBorders>
            <w:shd w:val="clear" w:color="auto" w:fill="auto"/>
            <w:noWrap/>
            <w:vAlign w:val="bottom"/>
            <w:hideMark/>
          </w:tcPr>
          <w:p w14:paraId="3C03FCB9"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586" w:type="dxa"/>
            <w:tcBorders>
              <w:top w:val="nil"/>
              <w:left w:val="nil"/>
              <w:bottom w:val="nil"/>
              <w:right w:val="single" w:sz="4" w:space="0" w:color="auto"/>
            </w:tcBorders>
            <w:shd w:val="clear" w:color="auto" w:fill="auto"/>
            <w:noWrap/>
            <w:vAlign w:val="bottom"/>
            <w:hideMark/>
          </w:tcPr>
          <w:p w14:paraId="00030F17"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7</w:t>
            </w:r>
          </w:p>
        </w:tc>
        <w:tc>
          <w:tcPr>
            <w:tcW w:w="698" w:type="dxa"/>
            <w:tcBorders>
              <w:top w:val="nil"/>
              <w:left w:val="nil"/>
              <w:bottom w:val="nil"/>
              <w:right w:val="single" w:sz="8" w:space="0" w:color="auto"/>
            </w:tcBorders>
            <w:shd w:val="clear" w:color="auto" w:fill="auto"/>
            <w:noWrap/>
            <w:vAlign w:val="bottom"/>
            <w:hideMark/>
          </w:tcPr>
          <w:p w14:paraId="10669C95"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66</w:t>
            </w:r>
          </w:p>
        </w:tc>
      </w:tr>
      <w:tr w:rsidR="00FA41CD" w:rsidRPr="00A346B6" w14:paraId="5B0AB6D1"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2EE38979"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Watersnuffel</w:t>
            </w:r>
            <w:proofErr w:type="spellEnd"/>
            <w:r w:rsidRPr="00A346B6">
              <w:rPr>
                <w:rFonts w:ascii="Arial" w:eastAsia="Times New Roman" w:hAnsi="Arial" w:cs="Arial"/>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6A1DA200"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Calibri" w:hAnsi="Arial" w:cs="Arial"/>
                <w:i/>
                <w:iCs/>
                <w:color w:val="000000"/>
                <w:sz w:val="20"/>
                <w:szCs w:val="20"/>
              </w:rPr>
              <w:t>Enallagma</w:t>
            </w:r>
            <w:proofErr w:type="spellEnd"/>
            <w:r w:rsidRPr="00A346B6">
              <w:rPr>
                <w:rFonts w:ascii="Arial" w:eastAsia="Calibri" w:hAnsi="Arial" w:cs="Arial"/>
                <w:i/>
                <w:iCs/>
                <w:color w:val="000000"/>
                <w:sz w:val="20"/>
                <w:szCs w:val="20"/>
              </w:rPr>
              <w:t xml:space="preserve"> </w:t>
            </w:r>
            <w:proofErr w:type="spellStart"/>
            <w:r w:rsidRPr="00A346B6">
              <w:rPr>
                <w:rFonts w:ascii="Arial" w:eastAsia="Calibri" w:hAnsi="Arial" w:cs="Arial"/>
                <w:i/>
                <w:iCs/>
                <w:color w:val="000000"/>
                <w:sz w:val="20"/>
                <w:szCs w:val="20"/>
              </w:rPr>
              <w:t>cyathigerum</w:t>
            </w:r>
            <w:proofErr w:type="spellEnd"/>
          </w:p>
        </w:tc>
        <w:tc>
          <w:tcPr>
            <w:tcW w:w="0" w:type="auto"/>
            <w:tcBorders>
              <w:top w:val="nil"/>
              <w:left w:val="nil"/>
              <w:bottom w:val="nil"/>
              <w:right w:val="nil"/>
            </w:tcBorders>
            <w:shd w:val="clear" w:color="auto" w:fill="auto"/>
            <w:noWrap/>
            <w:vAlign w:val="bottom"/>
            <w:hideMark/>
          </w:tcPr>
          <w:p w14:paraId="0DDCB8F0"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67AF87FB"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4009C3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6770497"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81" w:type="dxa"/>
            <w:tcBorders>
              <w:top w:val="nil"/>
              <w:left w:val="nil"/>
              <w:bottom w:val="nil"/>
              <w:right w:val="single" w:sz="4" w:space="0" w:color="auto"/>
            </w:tcBorders>
            <w:shd w:val="clear" w:color="auto" w:fill="auto"/>
            <w:noWrap/>
            <w:vAlign w:val="bottom"/>
            <w:hideMark/>
          </w:tcPr>
          <w:p w14:paraId="0EF7D752"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459" w:type="dxa"/>
            <w:tcBorders>
              <w:top w:val="nil"/>
              <w:left w:val="nil"/>
              <w:bottom w:val="nil"/>
              <w:right w:val="nil"/>
            </w:tcBorders>
            <w:shd w:val="clear" w:color="auto" w:fill="auto"/>
            <w:noWrap/>
            <w:vAlign w:val="bottom"/>
            <w:hideMark/>
          </w:tcPr>
          <w:p w14:paraId="550C1CA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CB552B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33435D0"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50150E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E891CFB"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D29C76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6D4F012"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620AE16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459" w:type="dxa"/>
            <w:tcBorders>
              <w:top w:val="nil"/>
              <w:left w:val="nil"/>
              <w:bottom w:val="nil"/>
              <w:right w:val="nil"/>
            </w:tcBorders>
            <w:shd w:val="clear" w:color="auto" w:fill="auto"/>
            <w:noWrap/>
            <w:vAlign w:val="bottom"/>
            <w:hideMark/>
          </w:tcPr>
          <w:p w14:paraId="5675A71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A9847E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F0ADF8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1F2F097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auto" w:fill="auto"/>
            <w:noWrap/>
            <w:vAlign w:val="bottom"/>
            <w:hideMark/>
          </w:tcPr>
          <w:p w14:paraId="6A8A69D3"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2</w:t>
            </w:r>
          </w:p>
        </w:tc>
      </w:tr>
      <w:tr w:rsidR="00FA41CD" w:rsidRPr="00A346B6" w14:paraId="343725AF"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451450BC"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Azuurwaterjuffer</w:t>
            </w:r>
            <w:proofErr w:type="spellEnd"/>
          </w:p>
        </w:tc>
        <w:tc>
          <w:tcPr>
            <w:tcW w:w="0" w:type="auto"/>
            <w:tcBorders>
              <w:top w:val="nil"/>
              <w:left w:val="nil"/>
              <w:bottom w:val="nil"/>
              <w:right w:val="single" w:sz="4" w:space="0" w:color="auto"/>
            </w:tcBorders>
            <w:shd w:val="clear" w:color="auto" w:fill="auto"/>
            <w:noWrap/>
            <w:vAlign w:val="bottom"/>
            <w:hideMark/>
          </w:tcPr>
          <w:p w14:paraId="376A09D9"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Calibri" w:hAnsi="Arial" w:cs="Arial"/>
                <w:i/>
                <w:iCs/>
                <w:color w:val="000000"/>
                <w:sz w:val="20"/>
                <w:szCs w:val="20"/>
              </w:rPr>
              <w:t>Coenagrion</w:t>
            </w:r>
            <w:proofErr w:type="spellEnd"/>
            <w:r w:rsidRPr="00A346B6">
              <w:rPr>
                <w:rFonts w:ascii="Arial" w:eastAsia="Calibri" w:hAnsi="Arial" w:cs="Arial"/>
                <w:i/>
                <w:iCs/>
                <w:color w:val="000000"/>
                <w:sz w:val="20"/>
                <w:szCs w:val="20"/>
              </w:rPr>
              <w:t xml:space="preserve"> </w:t>
            </w:r>
            <w:proofErr w:type="spellStart"/>
            <w:r w:rsidRPr="00A346B6">
              <w:rPr>
                <w:rFonts w:ascii="Arial" w:eastAsia="Calibri" w:hAnsi="Arial" w:cs="Arial"/>
                <w:i/>
                <w:iCs/>
                <w:color w:val="000000"/>
                <w:sz w:val="20"/>
                <w:szCs w:val="20"/>
              </w:rPr>
              <w:t>puella</w:t>
            </w:r>
            <w:proofErr w:type="spellEnd"/>
          </w:p>
        </w:tc>
        <w:tc>
          <w:tcPr>
            <w:tcW w:w="0" w:type="auto"/>
            <w:tcBorders>
              <w:top w:val="nil"/>
              <w:left w:val="nil"/>
              <w:bottom w:val="nil"/>
              <w:right w:val="nil"/>
            </w:tcBorders>
            <w:shd w:val="clear" w:color="auto" w:fill="auto"/>
            <w:noWrap/>
            <w:vAlign w:val="bottom"/>
            <w:hideMark/>
          </w:tcPr>
          <w:p w14:paraId="7A08A398"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878EF4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280A11C"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6BB15DA0"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11</w:t>
            </w:r>
          </w:p>
        </w:tc>
        <w:tc>
          <w:tcPr>
            <w:tcW w:w="681" w:type="dxa"/>
            <w:tcBorders>
              <w:top w:val="nil"/>
              <w:left w:val="nil"/>
              <w:bottom w:val="nil"/>
              <w:right w:val="single" w:sz="4" w:space="0" w:color="auto"/>
            </w:tcBorders>
            <w:shd w:val="clear" w:color="auto" w:fill="auto"/>
            <w:noWrap/>
            <w:vAlign w:val="bottom"/>
            <w:hideMark/>
          </w:tcPr>
          <w:p w14:paraId="0E61B4A5"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12</w:t>
            </w:r>
          </w:p>
        </w:tc>
        <w:tc>
          <w:tcPr>
            <w:tcW w:w="459" w:type="dxa"/>
            <w:tcBorders>
              <w:top w:val="nil"/>
              <w:left w:val="nil"/>
              <w:bottom w:val="nil"/>
              <w:right w:val="nil"/>
            </w:tcBorders>
            <w:shd w:val="clear" w:color="auto" w:fill="auto"/>
            <w:noWrap/>
            <w:vAlign w:val="bottom"/>
            <w:hideMark/>
          </w:tcPr>
          <w:p w14:paraId="555BD89C"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F91BB21"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4C4AE6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862FE2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8BD177B"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793A801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4507A86"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2E7938E1"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459" w:type="dxa"/>
            <w:tcBorders>
              <w:top w:val="nil"/>
              <w:left w:val="nil"/>
              <w:bottom w:val="nil"/>
              <w:right w:val="nil"/>
            </w:tcBorders>
            <w:shd w:val="clear" w:color="auto" w:fill="auto"/>
            <w:noWrap/>
            <w:vAlign w:val="bottom"/>
            <w:hideMark/>
          </w:tcPr>
          <w:p w14:paraId="7B87CD2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3D7357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22A7198"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01548E8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auto" w:fill="auto"/>
            <w:noWrap/>
            <w:vAlign w:val="bottom"/>
            <w:hideMark/>
          </w:tcPr>
          <w:p w14:paraId="23EC1D92"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13</w:t>
            </w:r>
          </w:p>
        </w:tc>
      </w:tr>
      <w:tr w:rsidR="00FA41CD" w:rsidRPr="00A346B6" w14:paraId="584682DE" w14:textId="77777777" w:rsidTr="000E2FB6">
        <w:trPr>
          <w:trHeight w:val="288"/>
        </w:trPr>
        <w:tc>
          <w:tcPr>
            <w:tcW w:w="0" w:type="auto"/>
            <w:tcBorders>
              <w:top w:val="nil"/>
              <w:left w:val="single" w:sz="8" w:space="0" w:color="auto"/>
              <w:bottom w:val="nil"/>
              <w:right w:val="nil"/>
            </w:tcBorders>
            <w:shd w:val="clear" w:color="000000" w:fill="F2F2F2"/>
            <w:noWrap/>
            <w:vAlign w:val="bottom"/>
            <w:hideMark/>
          </w:tcPr>
          <w:p w14:paraId="42AD8008"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Onbepaalde</w:t>
            </w:r>
            <w:proofErr w:type="spellEnd"/>
            <w:r w:rsidRPr="00A346B6">
              <w:rPr>
                <w:rFonts w:ascii="Arial" w:eastAsia="Times New Roman" w:hAnsi="Arial" w:cs="Arial"/>
                <w:color w:val="000000"/>
                <w:sz w:val="20"/>
                <w:szCs w:val="20"/>
              </w:rPr>
              <w:t xml:space="preserve"> </w:t>
            </w:r>
            <w:proofErr w:type="spellStart"/>
            <w:r w:rsidRPr="00A346B6">
              <w:rPr>
                <w:rFonts w:ascii="Arial" w:eastAsia="Times New Roman" w:hAnsi="Arial" w:cs="Arial"/>
                <w:color w:val="000000"/>
                <w:sz w:val="20"/>
                <w:szCs w:val="20"/>
              </w:rPr>
              <w:t>waterjuffer</w:t>
            </w:r>
            <w:proofErr w:type="spellEnd"/>
          </w:p>
        </w:tc>
        <w:tc>
          <w:tcPr>
            <w:tcW w:w="0" w:type="auto"/>
            <w:tcBorders>
              <w:top w:val="nil"/>
              <w:left w:val="nil"/>
              <w:bottom w:val="nil"/>
              <w:right w:val="single" w:sz="4" w:space="0" w:color="auto"/>
            </w:tcBorders>
            <w:shd w:val="clear" w:color="000000" w:fill="F2F2F2"/>
            <w:noWrap/>
            <w:vAlign w:val="bottom"/>
            <w:hideMark/>
          </w:tcPr>
          <w:p w14:paraId="15157FC0" w14:textId="77777777" w:rsidR="00FA41CD" w:rsidRPr="00A346B6" w:rsidRDefault="00FA41CD" w:rsidP="000E2FB6">
            <w:pPr>
              <w:spacing w:after="0" w:line="240" w:lineRule="auto"/>
              <w:rPr>
                <w:rFonts w:ascii="Arial" w:eastAsia="Times New Roman" w:hAnsi="Arial" w:cs="Arial"/>
                <w:i/>
                <w:iCs/>
                <w:color w:val="000000"/>
                <w:sz w:val="20"/>
                <w:szCs w:val="20"/>
              </w:rPr>
            </w:pPr>
            <w:r w:rsidRPr="00A346B6">
              <w:rPr>
                <w:rFonts w:ascii="Arial" w:eastAsia="Times New Roman" w:hAnsi="Arial" w:cs="Arial"/>
                <w:i/>
                <w:iCs/>
                <w:color w:val="000000"/>
                <w:sz w:val="20"/>
                <w:szCs w:val="20"/>
              </w:rPr>
              <w:t> </w:t>
            </w:r>
          </w:p>
        </w:tc>
        <w:tc>
          <w:tcPr>
            <w:tcW w:w="0" w:type="auto"/>
            <w:tcBorders>
              <w:top w:val="nil"/>
              <w:left w:val="nil"/>
              <w:bottom w:val="nil"/>
              <w:right w:val="nil"/>
            </w:tcBorders>
            <w:shd w:val="clear" w:color="000000" w:fill="F2F2F2"/>
            <w:noWrap/>
            <w:vAlign w:val="bottom"/>
            <w:hideMark/>
          </w:tcPr>
          <w:p w14:paraId="74D29375"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000000" w:fill="F2F2F2"/>
            <w:noWrap/>
            <w:vAlign w:val="bottom"/>
            <w:hideMark/>
          </w:tcPr>
          <w:p w14:paraId="4D6FDDDF"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000000" w:fill="F2F2F2"/>
            <w:noWrap/>
            <w:vAlign w:val="bottom"/>
            <w:hideMark/>
          </w:tcPr>
          <w:p w14:paraId="579FA347"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000000" w:fill="F2F2F2"/>
            <w:noWrap/>
            <w:vAlign w:val="bottom"/>
            <w:hideMark/>
          </w:tcPr>
          <w:p w14:paraId="2247D0E2"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681" w:type="dxa"/>
            <w:tcBorders>
              <w:top w:val="nil"/>
              <w:left w:val="nil"/>
              <w:bottom w:val="nil"/>
              <w:right w:val="single" w:sz="4" w:space="0" w:color="auto"/>
            </w:tcBorders>
            <w:shd w:val="clear" w:color="000000" w:fill="F2F2F2"/>
            <w:noWrap/>
            <w:vAlign w:val="bottom"/>
            <w:hideMark/>
          </w:tcPr>
          <w:p w14:paraId="38252BC5"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6</w:t>
            </w:r>
          </w:p>
        </w:tc>
        <w:tc>
          <w:tcPr>
            <w:tcW w:w="459" w:type="dxa"/>
            <w:tcBorders>
              <w:top w:val="nil"/>
              <w:left w:val="nil"/>
              <w:bottom w:val="nil"/>
              <w:right w:val="nil"/>
            </w:tcBorders>
            <w:shd w:val="clear" w:color="000000" w:fill="F2F2F2"/>
            <w:noWrap/>
            <w:vAlign w:val="bottom"/>
            <w:hideMark/>
          </w:tcPr>
          <w:p w14:paraId="050CEADA"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000000" w:fill="F2F2F2"/>
            <w:noWrap/>
            <w:vAlign w:val="bottom"/>
            <w:hideMark/>
          </w:tcPr>
          <w:p w14:paraId="5B9A6F3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000000" w:fill="F2F2F2"/>
            <w:noWrap/>
            <w:vAlign w:val="bottom"/>
            <w:hideMark/>
          </w:tcPr>
          <w:p w14:paraId="4EA91F11"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000000" w:fill="F2F2F2"/>
            <w:noWrap/>
            <w:vAlign w:val="bottom"/>
            <w:hideMark/>
          </w:tcPr>
          <w:p w14:paraId="4919AEB6"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000000" w:fill="F2F2F2"/>
            <w:noWrap/>
            <w:vAlign w:val="bottom"/>
            <w:hideMark/>
          </w:tcPr>
          <w:p w14:paraId="7950464B"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3</w:t>
            </w:r>
          </w:p>
        </w:tc>
        <w:tc>
          <w:tcPr>
            <w:tcW w:w="0" w:type="auto"/>
            <w:tcBorders>
              <w:top w:val="nil"/>
              <w:left w:val="nil"/>
              <w:bottom w:val="nil"/>
              <w:right w:val="nil"/>
            </w:tcBorders>
            <w:shd w:val="clear" w:color="000000" w:fill="F2F2F2"/>
            <w:noWrap/>
            <w:vAlign w:val="bottom"/>
            <w:hideMark/>
          </w:tcPr>
          <w:p w14:paraId="17A5A4B5"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000000" w:fill="F2F2F2"/>
            <w:noWrap/>
            <w:vAlign w:val="bottom"/>
            <w:hideMark/>
          </w:tcPr>
          <w:p w14:paraId="48AC782A"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000000" w:fill="F2F2F2"/>
            <w:noWrap/>
            <w:vAlign w:val="bottom"/>
            <w:hideMark/>
          </w:tcPr>
          <w:p w14:paraId="1B8AB6E1"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4</w:t>
            </w:r>
          </w:p>
        </w:tc>
        <w:tc>
          <w:tcPr>
            <w:tcW w:w="459" w:type="dxa"/>
            <w:tcBorders>
              <w:top w:val="nil"/>
              <w:left w:val="nil"/>
              <w:bottom w:val="nil"/>
              <w:right w:val="nil"/>
            </w:tcBorders>
            <w:shd w:val="clear" w:color="000000" w:fill="F2F2F2"/>
            <w:noWrap/>
            <w:vAlign w:val="bottom"/>
            <w:hideMark/>
          </w:tcPr>
          <w:p w14:paraId="3396A47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000000" w:fill="F2F2F2"/>
            <w:noWrap/>
            <w:vAlign w:val="bottom"/>
            <w:hideMark/>
          </w:tcPr>
          <w:p w14:paraId="3531259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000000" w:fill="F2F2F2"/>
            <w:noWrap/>
            <w:vAlign w:val="bottom"/>
            <w:hideMark/>
          </w:tcPr>
          <w:p w14:paraId="397B7442"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000000" w:fill="F2F2F2"/>
            <w:noWrap/>
            <w:vAlign w:val="bottom"/>
            <w:hideMark/>
          </w:tcPr>
          <w:p w14:paraId="5027EB7B"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000000" w:fill="F2F2F2"/>
            <w:noWrap/>
            <w:vAlign w:val="bottom"/>
            <w:hideMark/>
          </w:tcPr>
          <w:p w14:paraId="2681AFEB"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w:t>
            </w:r>
          </w:p>
        </w:tc>
      </w:tr>
      <w:tr w:rsidR="00FA41CD" w:rsidRPr="00A346B6" w14:paraId="13ACCAB1"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241756D7" w14:textId="77777777" w:rsidR="00FA41CD" w:rsidRPr="00A346B6" w:rsidRDefault="00FA41CD" w:rsidP="000E2FB6">
            <w:pPr>
              <w:spacing w:after="0" w:line="240" w:lineRule="auto"/>
              <w:rPr>
                <w:rFonts w:ascii="Arial" w:eastAsia="Times New Roman" w:hAnsi="Arial" w:cs="Arial"/>
                <w:color w:val="000000"/>
                <w:sz w:val="20"/>
                <w:szCs w:val="20"/>
              </w:rPr>
            </w:pPr>
            <w:r w:rsidRPr="00A346B6">
              <w:rPr>
                <w:rFonts w:ascii="Arial" w:eastAsia="Times New Roman" w:hAnsi="Arial" w:cs="Arial"/>
                <w:color w:val="000000"/>
                <w:sz w:val="20"/>
                <w:szCs w:val="20"/>
              </w:rPr>
              <w:t xml:space="preserve">Grote </w:t>
            </w:r>
            <w:proofErr w:type="spellStart"/>
            <w:r w:rsidRPr="00A346B6">
              <w:rPr>
                <w:rFonts w:ascii="Arial" w:eastAsia="Times New Roman" w:hAnsi="Arial" w:cs="Arial"/>
                <w:color w:val="000000"/>
                <w:sz w:val="20"/>
                <w:szCs w:val="20"/>
              </w:rPr>
              <w:t>roodoogjuffer</w:t>
            </w:r>
            <w:proofErr w:type="spellEnd"/>
            <w:r w:rsidRPr="00A346B6">
              <w:rPr>
                <w:rFonts w:ascii="Arial" w:eastAsia="Times New Roman" w:hAnsi="Arial" w:cs="Arial"/>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2E6B47EE"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Times New Roman" w:hAnsi="Arial" w:cs="Arial"/>
                <w:i/>
                <w:iCs/>
                <w:color w:val="000000"/>
                <w:sz w:val="20"/>
                <w:szCs w:val="20"/>
              </w:rPr>
              <w:t>Erythromma</w:t>
            </w:r>
            <w:proofErr w:type="spellEnd"/>
            <w:r w:rsidRPr="00A346B6">
              <w:rPr>
                <w:rFonts w:ascii="Arial" w:eastAsia="Times New Roman" w:hAnsi="Arial" w:cs="Arial"/>
                <w:i/>
                <w:iCs/>
                <w:color w:val="000000"/>
                <w:sz w:val="20"/>
                <w:szCs w:val="20"/>
              </w:rPr>
              <w:t xml:space="preserve"> </w:t>
            </w:r>
            <w:proofErr w:type="spellStart"/>
            <w:r w:rsidRPr="00A346B6">
              <w:rPr>
                <w:rFonts w:ascii="Arial" w:eastAsia="Times New Roman" w:hAnsi="Arial" w:cs="Arial"/>
                <w:i/>
                <w:iCs/>
                <w:color w:val="000000"/>
                <w:sz w:val="20"/>
                <w:szCs w:val="20"/>
              </w:rPr>
              <w:t>najas</w:t>
            </w:r>
            <w:proofErr w:type="spellEnd"/>
          </w:p>
        </w:tc>
        <w:tc>
          <w:tcPr>
            <w:tcW w:w="0" w:type="auto"/>
            <w:tcBorders>
              <w:top w:val="nil"/>
              <w:left w:val="nil"/>
              <w:bottom w:val="nil"/>
              <w:right w:val="nil"/>
            </w:tcBorders>
            <w:shd w:val="clear" w:color="auto" w:fill="auto"/>
            <w:noWrap/>
            <w:vAlign w:val="bottom"/>
            <w:hideMark/>
          </w:tcPr>
          <w:p w14:paraId="64B3366C"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A3BB995"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704B55A1"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5</w:t>
            </w:r>
          </w:p>
        </w:tc>
        <w:tc>
          <w:tcPr>
            <w:tcW w:w="0" w:type="auto"/>
            <w:tcBorders>
              <w:top w:val="nil"/>
              <w:left w:val="nil"/>
              <w:bottom w:val="nil"/>
              <w:right w:val="nil"/>
            </w:tcBorders>
            <w:shd w:val="clear" w:color="auto" w:fill="auto"/>
            <w:noWrap/>
            <w:vAlign w:val="bottom"/>
            <w:hideMark/>
          </w:tcPr>
          <w:p w14:paraId="1520ECCA"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3</w:t>
            </w:r>
          </w:p>
        </w:tc>
        <w:tc>
          <w:tcPr>
            <w:tcW w:w="681" w:type="dxa"/>
            <w:tcBorders>
              <w:top w:val="nil"/>
              <w:left w:val="nil"/>
              <w:bottom w:val="nil"/>
              <w:right w:val="single" w:sz="4" w:space="0" w:color="auto"/>
            </w:tcBorders>
            <w:shd w:val="clear" w:color="auto" w:fill="auto"/>
            <w:noWrap/>
            <w:vAlign w:val="bottom"/>
            <w:hideMark/>
          </w:tcPr>
          <w:p w14:paraId="2B28B90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36</w:t>
            </w:r>
          </w:p>
        </w:tc>
        <w:tc>
          <w:tcPr>
            <w:tcW w:w="459" w:type="dxa"/>
            <w:tcBorders>
              <w:top w:val="nil"/>
              <w:left w:val="nil"/>
              <w:bottom w:val="nil"/>
              <w:right w:val="nil"/>
            </w:tcBorders>
            <w:shd w:val="clear" w:color="auto" w:fill="auto"/>
            <w:noWrap/>
            <w:vAlign w:val="bottom"/>
            <w:hideMark/>
          </w:tcPr>
          <w:p w14:paraId="5450265A"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1DC237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54A2F41"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A0396F8"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6C39770"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8957A62"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0984BB26"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440C6776"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459" w:type="dxa"/>
            <w:tcBorders>
              <w:top w:val="nil"/>
              <w:left w:val="nil"/>
              <w:bottom w:val="nil"/>
              <w:right w:val="nil"/>
            </w:tcBorders>
            <w:shd w:val="clear" w:color="auto" w:fill="auto"/>
            <w:noWrap/>
            <w:vAlign w:val="bottom"/>
            <w:hideMark/>
          </w:tcPr>
          <w:p w14:paraId="2AE9FEB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DDDC56A"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FEB54E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322573F1"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auto" w:fill="auto"/>
            <w:noWrap/>
            <w:vAlign w:val="bottom"/>
            <w:hideMark/>
          </w:tcPr>
          <w:p w14:paraId="61DDC3C8"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36</w:t>
            </w:r>
          </w:p>
        </w:tc>
      </w:tr>
      <w:tr w:rsidR="00FA41CD" w:rsidRPr="00A346B6" w14:paraId="48F4C1E3"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66E8A584"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Kleine</w:t>
            </w:r>
            <w:proofErr w:type="spellEnd"/>
            <w:r w:rsidRPr="00A346B6">
              <w:rPr>
                <w:rFonts w:ascii="Arial" w:eastAsia="Times New Roman" w:hAnsi="Arial" w:cs="Arial"/>
                <w:color w:val="000000"/>
                <w:sz w:val="20"/>
                <w:szCs w:val="20"/>
              </w:rPr>
              <w:t xml:space="preserve"> </w:t>
            </w:r>
            <w:proofErr w:type="spellStart"/>
            <w:r w:rsidRPr="00A346B6">
              <w:rPr>
                <w:rFonts w:ascii="Arial" w:eastAsia="Times New Roman" w:hAnsi="Arial" w:cs="Arial"/>
                <w:color w:val="000000"/>
                <w:sz w:val="20"/>
                <w:szCs w:val="20"/>
              </w:rPr>
              <w:t>roodoogjuffer</w:t>
            </w:r>
            <w:proofErr w:type="spellEnd"/>
            <w:r w:rsidRPr="00A346B6">
              <w:rPr>
                <w:rFonts w:ascii="Arial" w:eastAsia="Times New Roman" w:hAnsi="Arial" w:cs="Arial"/>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0622A228"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Times New Roman" w:hAnsi="Arial" w:cs="Arial"/>
                <w:i/>
                <w:iCs/>
                <w:color w:val="000000"/>
                <w:sz w:val="20"/>
                <w:szCs w:val="20"/>
              </w:rPr>
              <w:t>Erythromma</w:t>
            </w:r>
            <w:proofErr w:type="spellEnd"/>
            <w:r w:rsidRPr="00A346B6">
              <w:rPr>
                <w:rFonts w:ascii="Arial" w:eastAsia="Times New Roman" w:hAnsi="Arial" w:cs="Arial"/>
                <w:i/>
                <w:iCs/>
                <w:color w:val="000000"/>
                <w:sz w:val="20"/>
                <w:szCs w:val="20"/>
              </w:rPr>
              <w:t xml:space="preserve"> </w:t>
            </w:r>
            <w:proofErr w:type="spellStart"/>
            <w:r w:rsidRPr="00A346B6">
              <w:rPr>
                <w:rFonts w:ascii="Arial" w:eastAsia="Times New Roman" w:hAnsi="Arial" w:cs="Arial"/>
                <w:i/>
                <w:iCs/>
                <w:color w:val="000000"/>
                <w:sz w:val="20"/>
                <w:szCs w:val="20"/>
              </w:rPr>
              <w:t>viridulum</w:t>
            </w:r>
            <w:proofErr w:type="spellEnd"/>
          </w:p>
        </w:tc>
        <w:tc>
          <w:tcPr>
            <w:tcW w:w="0" w:type="auto"/>
            <w:tcBorders>
              <w:top w:val="nil"/>
              <w:left w:val="nil"/>
              <w:bottom w:val="nil"/>
              <w:right w:val="nil"/>
            </w:tcBorders>
            <w:shd w:val="clear" w:color="auto" w:fill="auto"/>
            <w:noWrap/>
            <w:vAlign w:val="bottom"/>
            <w:hideMark/>
          </w:tcPr>
          <w:p w14:paraId="79B38CE7"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16</w:t>
            </w:r>
          </w:p>
        </w:tc>
        <w:tc>
          <w:tcPr>
            <w:tcW w:w="0" w:type="auto"/>
            <w:tcBorders>
              <w:top w:val="nil"/>
              <w:left w:val="nil"/>
              <w:bottom w:val="nil"/>
              <w:right w:val="nil"/>
            </w:tcBorders>
            <w:shd w:val="clear" w:color="auto" w:fill="auto"/>
            <w:noWrap/>
            <w:vAlign w:val="bottom"/>
            <w:hideMark/>
          </w:tcPr>
          <w:p w14:paraId="783178D8"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1CF5EB49"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24</w:t>
            </w:r>
          </w:p>
        </w:tc>
        <w:tc>
          <w:tcPr>
            <w:tcW w:w="0" w:type="auto"/>
            <w:tcBorders>
              <w:top w:val="nil"/>
              <w:left w:val="nil"/>
              <w:bottom w:val="nil"/>
              <w:right w:val="nil"/>
            </w:tcBorders>
            <w:shd w:val="clear" w:color="auto" w:fill="auto"/>
            <w:noWrap/>
            <w:vAlign w:val="bottom"/>
            <w:hideMark/>
          </w:tcPr>
          <w:p w14:paraId="215009E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81" w:type="dxa"/>
            <w:tcBorders>
              <w:top w:val="nil"/>
              <w:left w:val="nil"/>
              <w:bottom w:val="nil"/>
              <w:right w:val="single" w:sz="4" w:space="0" w:color="auto"/>
            </w:tcBorders>
            <w:shd w:val="clear" w:color="auto" w:fill="auto"/>
            <w:noWrap/>
            <w:vAlign w:val="bottom"/>
            <w:hideMark/>
          </w:tcPr>
          <w:p w14:paraId="1698366A"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42</w:t>
            </w:r>
          </w:p>
        </w:tc>
        <w:tc>
          <w:tcPr>
            <w:tcW w:w="459" w:type="dxa"/>
            <w:tcBorders>
              <w:top w:val="nil"/>
              <w:left w:val="nil"/>
              <w:bottom w:val="nil"/>
              <w:right w:val="nil"/>
            </w:tcBorders>
            <w:shd w:val="clear" w:color="auto" w:fill="auto"/>
            <w:noWrap/>
            <w:vAlign w:val="bottom"/>
            <w:hideMark/>
          </w:tcPr>
          <w:p w14:paraId="686C3807"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AAE553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D08BFD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3B40A7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D02915B"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68F4241"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0ED643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7E29AEEC"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459" w:type="dxa"/>
            <w:tcBorders>
              <w:top w:val="nil"/>
              <w:left w:val="nil"/>
              <w:bottom w:val="nil"/>
              <w:right w:val="nil"/>
            </w:tcBorders>
            <w:shd w:val="clear" w:color="auto" w:fill="auto"/>
            <w:noWrap/>
            <w:vAlign w:val="bottom"/>
            <w:hideMark/>
          </w:tcPr>
          <w:p w14:paraId="20288EFE"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F027878"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CD47766"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6DF55BCB"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auto" w:fill="auto"/>
            <w:noWrap/>
            <w:vAlign w:val="bottom"/>
            <w:hideMark/>
          </w:tcPr>
          <w:p w14:paraId="78CF6F7B"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42</w:t>
            </w:r>
          </w:p>
        </w:tc>
      </w:tr>
      <w:tr w:rsidR="00FA41CD" w:rsidRPr="00A346B6" w14:paraId="6C83145C"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70BEF335"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Blauwe</w:t>
            </w:r>
            <w:proofErr w:type="spellEnd"/>
            <w:r w:rsidRPr="00A346B6">
              <w:rPr>
                <w:rFonts w:ascii="Arial" w:eastAsia="Times New Roman" w:hAnsi="Arial" w:cs="Arial"/>
                <w:color w:val="000000"/>
                <w:sz w:val="20"/>
                <w:szCs w:val="20"/>
              </w:rPr>
              <w:t xml:space="preserve"> </w:t>
            </w:r>
            <w:proofErr w:type="spellStart"/>
            <w:r w:rsidRPr="00A346B6">
              <w:rPr>
                <w:rFonts w:ascii="Arial" w:eastAsia="Times New Roman" w:hAnsi="Arial" w:cs="Arial"/>
                <w:color w:val="000000"/>
                <w:sz w:val="20"/>
                <w:szCs w:val="20"/>
              </w:rPr>
              <w:t>breedscheenjuffer</w:t>
            </w:r>
            <w:proofErr w:type="spellEnd"/>
          </w:p>
        </w:tc>
        <w:tc>
          <w:tcPr>
            <w:tcW w:w="0" w:type="auto"/>
            <w:tcBorders>
              <w:top w:val="nil"/>
              <w:left w:val="nil"/>
              <w:bottom w:val="nil"/>
              <w:right w:val="single" w:sz="4" w:space="0" w:color="auto"/>
            </w:tcBorders>
            <w:shd w:val="clear" w:color="auto" w:fill="auto"/>
            <w:noWrap/>
            <w:vAlign w:val="bottom"/>
            <w:hideMark/>
          </w:tcPr>
          <w:p w14:paraId="68853EF9"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Times New Roman" w:hAnsi="Arial" w:cs="Arial"/>
                <w:i/>
                <w:iCs/>
                <w:color w:val="000000"/>
                <w:sz w:val="20"/>
                <w:szCs w:val="20"/>
              </w:rPr>
              <w:t>Platycnemis</w:t>
            </w:r>
            <w:proofErr w:type="spellEnd"/>
            <w:r>
              <w:rPr>
                <w:rFonts w:ascii="Arial" w:eastAsia="Times New Roman" w:hAnsi="Arial" w:cs="Arial"/>
                <w:i/>
                <w:iCs/>
                <w:color w:val="000000"/>
                <w:sz w:val="20"/>
                <w:szCs w:val="20"/>
              </w:rPr>
              <w:t xml:space="preserve"> </w:t>
            </w:r>
            <w:proofErr w:type="spellStart"/>
            <w:r w:rsidRPr="00A346B6">
              <w:rPr>
                <w:rFonts w:ascii="Arial" w:eastAsia="Times New Roman" w:hAnsi="Arial" w:cs="Arial"/>
                <w:i/>
                <w:iCs/>
                <w:color w:val="000000"/>
                <w:sz w:val="20"/>
                <w:szCs w:val="20"/>
              </w:rPr>
              <w:t>pennipes</w:t>
            </w:r>
            <w:proofErr w:type="spellEnd"/>
          </w:p>
        </w:tc>
        <w:tc>
          <w:tcPr>
            <w:tcW w:w="0" w:type="auto"/>
            <w:tcBorders>
              <w:top w:val="nil"/>
              <w:left w:val="nil"/>
              <w:bottom w:val="nil"/>
              <w:right w:val="nil"/>
            </w:tcBorders>
            <w:shd w:val="clear" w:color="auto" w:fill="auto"/>
            <w:noWrap/>
            <w:vAlign w:val="bottom"/>
            <w:hideMark/>
          </w:tcPr>
          <w:p w14:paraId="5ACDC713"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6</w:t>
            </w:r>
          </w:p>
        </w:tc>
        <w:tc>
          <w:tcPr>
            <w:tcW w:w="0" w:type="auto"/>
            <w:tcBorders>
              <w:top w:val="nil"/>
              <w:left w:val="nil"/>
              <w:bottom w:val="nil"/>
              <w:right w:val="nil"/>
            </w:tcBorders>
            <w:shd w:val="clear" w:color="auto" w:fill="auto"/>
            <w:noWrap/>
            <w:vAlign w:val="bottom"/>
            <w:hideMark/>
          </w:tcPr>
          <w:p w14:paraId="235AFDF8"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74CDD34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5</w:t>
            </w:r>
          </w:p>
        </w:tc>
        <w:tc>
          <w:tcPr>
            <w:tcW w:w="0" w:type="auto"/>
            <w:tcBorders>
              <w:top w:val="nil"/>
              <w:left w:val="nil"/>
              <w:bottom w:val="nil"/>
              <w:right w:val="nil"/>
            </w:tcBorders>
            <w:shd w:val="clear" w:color="auto" w:fill="auto"/>
            <w:noWrap/>
            <w:vAlign w:val="bottom"/>
            <w:hideMark/>
          </w:tcPr>
          <w:p w14:paraId="17304ABA"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7</w:t>
            </w:r>
          </w:p>
        </w:tc>
        <w:tc>
          <w:tcPr>
            <w:tcW w:w="681" w:type="dxa"/>
            <w:tcBorders>
              <w:top w:val="nil"/>
              <w:left w:val="nil"/>
              <w:bottom w:val="nil"/>
              <w:right w:val="single" w:sz="4" w:space="0" w:color="auto"/>
            </w:tcBorders>
            <w:shd w:val="clear" w:color="auto" w:fill="auto"/>
            <w:noWrap/>
            <w:vAlign w:val="bottom"/>
            <w:hideMark/>
          </w:tcPr>
          <w:p w14:paraId="32AF90EC"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19</w:t>
            </w:r>
          </w:p>
        </w:tc>
        <w:tc>
          <w:tcPr>
            <w:tcW w:w="459" w:type="dxa"/>
            <w:tcBorders>
              <w:top w:val="nil"/>
              <w:left w:val="nil"/>
              <w:bottom w:val="nil"/>
              <w:right w:val="nil"/>
            </w:tcBorders>
            <w:shd w:val="clear" w:color="auto" w:fill="auto"/>
            <w:noWrap/>
            <w:vAlign w:val="bottom"/>
            <w:hideMark/>
          </w:tcPr>
          <w:p w14:paraId="14576EED"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13</w:t>
            </w:r>
          </w:p>
        </w:tc>
        <w:tc>
          <w:tcPr>
            <w:tcW w:w="0" w:type="auto"/>
            <w:tcBorders>
              <w:top w:val="nil"/>
              <w:left w:val="nil"/>
              <w:bottom w:val="nil"/>
              <w:right w:val="nil"/>
            </w:tcBorders>
            <w:shd w:val="clear" w:color="auto" w:fill="auto"/>
            <w:noWrap/>
            <w:vAlign w:val="bottom"/>
            <w:hideMark/>
          </w:tcPr>
          <w:p w14:paraId="79472E9F"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7</w:t>
            </w:r>
          </w:p>
        </w:tc>
        <w:tc>
          <w:tcPr>
            <w:tcW w:w="0" w:type="auto"/>
            <w:tcBorders>
              <w:top w:val="nil"/>
              <w:left w:val="nil"/>
              <w:bottom w:val="nil"/>
              <w:right w:val="nil"/>
            </w:tcBorders>
            <w:shd w:val="clear" w:color="auto" w:fill="auto"/>
            <w:noWrap/>
            <w:vAlign w:val="bottom"/>
            <w:hideMark/>
          </w:tcPr>
          <w:p w14:paraId="3AD47044"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02E3A6C4"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72815A4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7726FE0"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8</w:t>
            </w:r>
          </w:p>
        </w:tc>
        <w:tc>
          <w:tcPr>
            <w:tcW w:w="0" w:type="auto"/>
            <w:tcBorders>
              <w:top w:val="nil"/>
              <w:left w:val="nil"/>
              <w:bottom w:val="nil"/>
              <w:right w:val="nil"/>
            </w:tcBorders>
            <w:shd w:val="clear" w:color="auto" w:fill="auto"/>
            <w:noWrap/>
            <w:vAlign w:val="bottom"/>
            <w:hideMark/>
          </w:tcPr>
          <w:p w14:paraId="2C3AD9CA"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666" w:type="dxa"/>
            <w:tcBorders>
              <w:top w:val="nil"/>
              <w:left w:val="nil"/>
              <w:bottom w:val="nil"/>
              <w:right w:val="single" w:sz="4" w:space="0" w:color="auto"/>
            </w:tcBorders>
            <w:shd w:val="clear" w:color="auto" w:fill="auto"/>
            <w:noWrap/>
            <w:vAlign w:val="bottom"/>
            <w:hideMark/>
          </w:tcPr>
          <w:p w14:paraId="68C1E60F"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34</w:t>
            </w:r>
          </w:p>
        </w:tc>
        <w:tc>
          <w:tcPr>
            <w:tcW w:w="459" w:type="dxa"/>
            <w:tcBorders>
              <w:top w:val="nil"/>
              <w:left w:val="nil"/>
              <w:bottom w:val="nil"/>
              <w:right w:val="nil"/>
            </w:tcBorders>
            <w:shd w:val="clear" w:color="auto" w:fill="auto"/>
            <w:noWrap/>
            <w:vAlign w:val="bottom"/>
            <w:hideMark/>
          </w:tcPr>
          <w:p w14:paraId="71A3B8D2"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30F6354B"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7067526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46D09F7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4</w:t>
            </w:r>
          </w:p>
        </w:tc>
        <w:tc>
          <w:tcPr>
            <w:tcW w:w="698" w:type="dxa"/>
            <w:tcBorders>
              <w:top w:val="nil"/>
              <w:left w:val="nil"/>
              <w:bottom w:val="nil"/>
              <w:right w:val="single" w:sz="8" w:space="0" w:color="auto"/>
            </w:tcBorders>
            <w:shd w:val="clear" w:color="auto" w:fill="auto"/>
            <w:noWrap/>
            <w:vAlign w:val="bottom"/>
            <w:hideMark/>
          </w:tcPr>
          <w:p w14:paraId="4C83849B"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57</w:t>
            </w:r>
          </w:p>
        </w:tc>
      </w:tr>
      <w:tr w:rsidR="00FA41CD" w:rsidRPr="00A346B6" w14:paraId="61EA6DFB"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7BB0F665"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Paardenbijter</w:t>
            </w:r>
            <w:proofErr w:type="spellEnd"/>
          </w:p>
        </w:tc>
        <w:tc>
          <w:tcPr>
            <w:tcW w:w="0" w:type="auto"/>
            <w:tcBorders>
              <w:top w:val="nil"/>
              <w:left w:val="nil"/>
              <w:bottom w:val="nil"/>
              <w:right w:val="single" w:sz="4" w:space="0" w:color="auto"/>
            </w:tcBorders>
            <w:shd w:val="clear" w:color="auto" w:fill="auto"/>
            <w:noWrap/>
            <w:vAlign w:val="bottom"/>
            <w:hideMark/>
          </w:tcPr>
          <w:p w14:paraId="4EE96CF6"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Calibri" w:hAnsi="Arial" w:cs="Arial"/>
                <w:i/>
                <w:iCs/>
                <w:color w:val="000000"/>
                <w:sz w:val="20"/>
                <w:szCs w:val="20"/>
              </w:rPr>
              <w:t>Aeshna</w:t>
            </w:r>
            <w:proofErr w:type="spellEnd"/>
            <w:r w:rsidRPr="00A346B6">
              <w:rPr>
                <w:rFonts w:ascii="Arial" w:eastAsia="Calibri" w:hAnsi="Arial" w:cs="Arial"/>
                <w:i/>
                <w:iCs/>
                <w:color w:val="000000"/>
                <w:sz w:val="20"/>
                <w:szCs w:val="20"/>
              </w:rPr>
              <w:t xml:space="preserve"> </w:t>
            </w:r>
            <w:proofErr w:type="spellStart"/>
            <w:r w:rsidRPr="00A346B6">
              <w:rPr>
                <w:rFonts w:ascii="Arial" w:eastAsia="Calibri" w:hAnsi="Arial" w:cs="Arial"/>
                <w:i/>
                <w:iCs/>
                <w:color w:val="000000"/>
                <w:sz w:val="20"/>
                <w:szCs w:val="20"/>
              </w:rPr>
              <w:t>mixta</w:t>
            </w:r>
            <w:proofErr w:type="spellEnd"/>
          </w:p>
        </w:tc>
        <w:tc>
          <w:tcPr>
            <w:tcW w:w="0" w:type="auto"/>
            <w:tcBorders>
              <w:top w:val="nil"/>
              <w:left w:val="nil"/>
              <w:bottom w:val="nil"/>
              <w:right w:val="nil"/>
            </w:tcBorders>
            <w:shd w:val="clear" w:color="auto" w:fill="auto"/>
            <w:noWrap/>
            <w:vAlign w:val="bottom"/>
            <w:hideMark/>
          </w:tcPr>
          <w:p w14:paraId="6C060556"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4</w:t>
            </w:r>
          </w:p>
        </w:tc>
        <w:tc>
          <w:tcPr>
            <w:tcW w:w="0" w:type="auto"/>
            <w:tcBorders>
              <w:top w:val="nil"/>
              <w:left w:val="nil"/>
              <w:bottom w:val="nil"/>
              <w:right w:val="nil"/>
            </w:tcBorders>
            <w:shd w:val="clear" w:color="auto" w:fill="auto"/>
            <w:noWrap/>
            <w:vAlign w:val="bottom"/>
            <w:hideMark/>
          </w:tcPr>
          <w:p w14:paraId="3E07AAA1"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6</w:t>
            </w:r>
          </w:p>
        </w:tc>
        <w:tc>
          <w:tcPr>
            <w:tcW w:w="0" w:type="auto"/>
            <w:tcBorders>
              <w:top w:val="nil"/>
              <w:left w:val="nil"/>
              <w:bottom w:val="nil"/>
              <w:right w:val="nil"/>
            </w:tcBorders>
            <w:shd w:val="clear" w:color="auto" w:fill="auto"/>
            <w:noWrap/>
            <w:vAlign w:val="bottom"/>
            <w:hideMark/>
          </w:tcPr>
          <w:p w14:paraId="4729BC07"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8</w:t>
            </w:r>
          </w:p>
        </w:tc>
        <w:tc>
          <w:tcPr>
            <w:tcW w:w="0" w:type="auto"/>
            <w:tcBorders>
              <w:top w:val="nil"/>
              <w:left w:val="nil"/>
              <w:bottom w:val="nil"/>
              <w:right w:val="nil"/>
            </w:tcBorders>
            <w:shd w:val="clear" w:color="auto" w:fill="auto"/>
            <w:noWrap/>
            <w:vAlign w:val="bottom"/>
            <w:hideMark/>
          </w:tcPr>
          <w:p w14:paraId="271F34B5"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681" w:type="dxa"/>
            <w:tcBorders>
              <w:top w:val="nil"/>
              <w:left w:val="nil"/>
              <w:bottom w:val="nil"/>
              <w:right w:val="single" w:sz="4" w:space="0" w:color="auto"/>
            </w:tcBorders>
            <w:shd w:val="clear" w:color="auto" w:fill="auto"/>
            <w:noWrap/>
            <w:vAlign w:val="bottom"/>
            <w:hideMark/>
          </w:tcPr>
          <w:p w14:paraId="7335C743"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459" w:type="dxa"/>
            <w:tcBorders>
              <w:top w:val="nil"/>
              <w:left w:val="nil"/>
              <w:bottom w:val="nil"/>
              <w:right w:val="nil"/>
            </w:tcBorders>
            <w:shd w:val="clear" w:color="auto" w:fill="auto"/>
            <w:noWrap/>
            <w:vAlign w:val="bottom"/>
            <w:hideMark/>
          </w:tcPr>
          <w:p w14:paraId="712A486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E297DCC"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18CBF339"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633E8BC6"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7185225D"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5</w:t>
            </w:r>
          </w:p>
        </w:tc>
        <w:tc>
          <w:tcPr>
            <w:tcW w:w="0" w:type="auto"/>
            <w:tcBorders>
              <w:top w:val="nil"/>
              <w:left w:val="nil"/>
              <w:bottom w:val="nil"/>
              <w:right w:val="nil"/>
            </w:tcBorders>
            <w:shd w:val="clear" w:color="auto" w:fill="auto"/>
            <w:noWrap/>
            <w:vAlign w:val="bottom"/>
            <w:hideMark/>
          </w:tcPr>
          <w:p w14:paraId="1B843828"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7</w:t>
            </w:r>
          </w:p>
        </w:tc>
        <w:tc>
          <w:tcPr>
            <w:tcW w:w="0" w:type="auto"/>
            <w:tcBorders>
              <w:top w:val="nil"/>
              <w:left w:val="nil"/>
              <w:bottom w:val="nil"/>
              <w:right w:val="nil"/>
            </w:tcBorders>
            <w:shd w:val="clear" w:color="auto" w:fill="auto"/>
            <w:noWrap/>
            <w:vAlign w:val="bottom"/>
            <w:hideMark/>
          </w:tcPr>
          <w:p w14:paraId="3A6B1F70"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3AA1DB69"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17</w:t>
            </w:r>
          </w:p>
        </w:tc>
        <w:tc>
          <w:tcPr>
            <w:tcW w:w="459" w:type="dxa"/>
            <w:tcBorders>
              <w:top w:val="nil"/>
              <w:left w:val="nil"/>
              <w:bottom w:val="nil"/>
              <w:right w:val="nil"/>
            </w:tcBorders>
            <w:shd w:val="clear" w:color="auto" w:fill="auto"/>
            <w:noWrap/>
            <w:vAlign w:val="bottom"/>
            <w:hideMark/>
          </w:tcPr>
          <w:p w14:paraId="6E6B2F2C"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3</w:t>
            </w:r>
          </w:p>
        </w:tc>
        <w:tc>
          <w:tcPr>
            <w:tcW w:w="0" w:type="auto"/>
            <w:tcBorders>
              <w:top w:val="nil"/>
              <w:left w:val="nil"/>
              <w:bottom w:val="nil"/>
              <w:right w:val="nil"/>
            </w:tcBorders>
            <w:shd w:val="clear" w:color="auto" w:fill="auto"/>
            <w:noWrap/>
            <w:vAlign w:val="bottom"/>
            <w:hideMark/>
          </w:tcPr>
          <w:p w14:paraId="20FD97A2"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3BAEE404"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6</w:t>
            </w:r>
          </w:p>
        </w:tc>
        <w:tc>
          <w:tcPr>
            <w:tcW w:w="586" w:type="dxa"/>
            <w:tcBorders>
              <w:top w:val="nil"/>
              <w:left w:val="nil"/>
              <w:bottom w:val="nil"/>
              <w:right w:val="single" w:sz="4" w:space="0" w:color="auto"/>
            </w:tcBorders>
            <w:shd w:val="clear" w:color="auto" w:fill="auto"/>
            <w:noWrap/>
            <w:vAlign w:val="bottom"/>
            <w:hideMark/>
          </w:tcPr>
          <w:p w14:paraId="3F6E2FD7"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698" w:type="dxa"/>
            <w:tcBorders>
              <w:top w:val="nil"/>
              <w:left w:val="nil"/>
              <w:bottom w:val="nil"/>
              <w:right w:val="single" w:sz="8" w:space="0" w:color="auto"/>
            </w:tcBorders>
            <w:shd w:val="clear" w:color="auto" w:fill="auto"/>
            <w:noWrap/>
            <w:vAlign w:val="bottom"/>
            <w:hideMark/>
          </w:tcPr>
          <w:p w14:paraId="012E2267"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47</w:t>
            </w:r>
          </w:p>
        </w:tc>
      </w:tr>
      <w:tr w:rsidR="00FA41CD" w:rsidRPr="00A346B6" w14:paraId="325245D5"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798A2899"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Vroege</w:t>
            </w:r>
            <w:proofErr w:type="spellEnd"/>
            <w:r w:rsidRPr="00A346B6">
              <w:rPr>
                <w:rFonts w:ascii="Arial" w:eastAsia="Times New Roman" w:hAnsi="Arial" w:cs="Arial"/>
                <w:color w:val="000000"/>
                <w:sz w:val="20"/>
                <w:szCs w:val="20"/>
              </w:rPr>
              <w:t> </w:t>
            </w:r>
            <w:proofErr w:type="spellStart"/>
            <w:r w:rsidRPr="00A346B6">
              <w:rPr>
                <w:rFonts w:ascii="Arial" w:eastAsia="Times New Roman" w:hAnsi="Arial" w:cs="Arial"/>
                <w:color w:val="000000"/>
                <w:sz w:val="20"/>
                <w:szCs w:val="20"/>
              </w:rPr>
              <w:t>glazenmaker</w:t>
            </w:r>
            <w:proofErr w:type="spellEnd"/>
          </w:p>
        </w:tc>
        <w:tc>
          <w:tcPr>
            <w:tcW w:w="0" w:type="auto"/>
            <w:tcBorders>
              <w:top w:val="nil"/>
              <w:left w:val="nil"/>
              <w:bottom w:val="nil"/>
              <w:right w:val="single" w:sz="4" w:space="0" w:color="auto"/>
            </w:tcBorders>
            <w:shd w:val="clear" w:color="auto" w:fill="auto"/>
            <w:noWrap/>
            <w:vAlign w:val="bottom"/>
            <w:hideMark/>
          </w:tcPr>
          <w:p w14:paraId="444468E6"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Times New Roman" w:hAnsi="Arial" w:cs="Arial"/>
                <w:i/>
                <w:iCs/>
                <w:color w:val="000000"/>
                <w:sz w:val="20"/>
                <w:szCs w:val="20"/>
              </w:rPr>
              <w:t>Aeshna</w:t>
            </w:r>
            <w:proofErr w:type="spellEnd"/>
            <w:r w:rsidRPr="00A346B6">
              <w:rPr>
                <w:rFonts w:ascii="Arial" w:eastAsia="Times New Roman" w:hAnsi="Arial" w:cs="Arial"/>
                <w:i/>
                <w:iCs/>
                <w:color w:val="000000"/>
                <w:sz w:val="20"/>
                <w:szCs w:val="20"/>
              </w:rPr>
              <w:t xml:space="preserve"> </w:t>
            </w:r>
            <w:proofErr w:type="spellStart"/>
            <w:r w:rsidRPr="00A346B6">
              <w:rPr>
                <w:rFonts w:ascii="Arial" w:eastAsia="Times New Roman" w:hAnsi="Arial" w:cs="Arial"/>
                <w:i/>
                <w:iCs/>
                <w:color w:val="000000"/>
                <w:sz w:val="20"/>
                <w:szCs w:val="20"/>
              </w:rPr>
              <w:t>isoceles</w:t>
            </w:r>
            <w:proofErr w:type="spellEnd"/>
          </w:p>
        </w:tc>
        <w:tc>
          <w:tcPr>
            <w:tcW w:w="0" w:type="auto"/>
            <w:tcBorders>
              <w:top w:val="nil"/>
              <w:left w:val="nil"/>
              <w:bottom w:val="nil"/>
              <w:right w:val="nil"/>
            </w:tcBorders>
            <w:shd w:val="clear" w:color="auto" w:fill="auto"/>
            <w:noWrap/>
            <w:vAlign w:val="bottom"/>
            <w:hideMark/>
          </w:tcPr>
          <w:p w14:paraId="0F79080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135275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5F34178A"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6C77F387"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681" w:type="dxa"/>
            <w:tcBorders>
              <w:top w:val="nil"/>
              <w:left w:val="nil"/>
              <w:bottom w:val="nil"/>
              <w:right w:val="single" w:sz="4" w:space="0" w:color="auto"/>
            </w:tcBorders>
            <w:shd w:val="clear" w:color="auto" w:fill="auto"/>
            <w:noWrap/>
            <w:vAlign w:val="bottom"/>
            <w:hideMark/>
          </w:tcPr>
          <w:p w14:paraId="50C67F8C"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4</w:t>
            </w:r>
          </w:p>
        </w:tc>
        <w:tc>
          <w:tcPr>
            <w:tcW w:w="459" w:type="dxa"/>
            <w:tcBorders>
              <w:top w:val="nil"/>
              <w:left w:val="nil"/>
              <w:bottom w:val="nil"/>
              <w:right w:val="nil"/>
            </w:tcBorders>
            <w:shd w:val="clear" w:color="auto" w:fill="auto"/>
            <w:noWrap/>
            <w:vAlign w:val="bottom"/>
            <w:hideMark/>
          </w:tcPr>
          <w:p w14:paraId="6A180149"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35F64F2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547216C"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4DA040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ADA3C11"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313F2DB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FCABC7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7FAE323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459" w:type="dxa"/>
            <w:tcBorders>
              <w:top w:val="nil"/>
              <w:left w:val="nil"/>
              <w:bottom w:val="nil"/>
              <w:right w:val="nil"/>
            </w:tcBorders>
            <w:shd w:val="clear" w:color="auto" w:fill="auto"/>
            <w:noWrap/>
            <w:vAlign w:val="bottom"/>
            <w:hideMark/>
          </w:tcPr>
          <w:p w14:paraId="58CA7A1F"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6ABBCC01"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18E2CE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065DCBBA"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698" w:type="dxa"/>
            <w:tcBorders>
              <w:top w:val="nil"/>
              <w:left w:val="nil"/>
              <w:bottom w:val="nil"/>
              <w:right w:val="single" w:sz="8" w:space="0" w:color="auto"/>
            </w:tcBorders>
            <w:shd w:val="clear" w:color="auto" w:fill="auto"/>
            <w:noWrap/>
            <w:vAlign w:val="bottom"/>
            <w:hideMark/>
          </w:tcPr>
          <w:p w14:paraId="575D5352"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7</w:t>
            </w:r>
          </w:p>
        </w:tc>
      </w:tr>
      <w:tr w:rsidR="00FA41CD" w:rsidRPr="00A346B6" w14:paraId="66B0A458"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194DDC71"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Bruine</w:t>
            </w:r>
            <w:proofErr w:type="spellEnd"/>
            <w:r w:rsidRPr="00A346B6">
              <w:rPr>
                <w:rFonts w:ascii="Arial" w:eastAsia="Times New Roman" w:hAnsi="Arial" w:cs="Arial"/>
                <w:color w:val="000000"/>
                <w:sz w:val="20"/>
                <w:szCs w:val="20"/>
              </w:rPr>
              <w:t xml:space="preserve"> </w:t>
            </w:r>
            <w:proofErr w:type="spellStart"/>
            <w:r w:rsidRPr="00A346B6">
              <w:rPr>
                <w:rFonts w:ascii="Arial" w:eastAsia="Times New Roman" w:hAnsi="Arial" w:cs="Arial"/>
                <w:color w:val="000000"/>
                <w:sz w:val="20"/>
                <w:szCs w:val="20"/>
              </w:rPr>
              <w:t>glazenmaker</w:t>
            </w:r>
            <w:proofErr w:type="spellEnd"/>
            <w:r w:rsidRPr="00A346B6">
              <w:rPr>
                <w:rFonts w:ascii="Arial" w:eastAsia="Times New Roman" w:hAnsi="Arial" w:cs="Arial"/>
                <w:color w:val="000000"/>
                <w:sz w:val="20"/>
                <w:szCs w:val="20"/>
              </w:rPr>
              <w:t> </w:t>
            </w:r>
          </w:p>
        </w:tc>
        <w:tc>
          <w:tcPr>
            <w:tcW w:w="0" w:type="auto"/>
            <w:tcBorders>
              <w:top w:val="nil"/>
              <w:left w:val="nil"/>
              <w:bottom w:val="nil"/>
              <w:right w:val="single" w:sz="4" w:space="0" w:color="auto"/>
            </w:tcBorders>
            <w:shd w:val="clear" w:color="auto" w:fill="auto"/>
            <w:noWrap/>
            <w:vAlign w:val="bottom"/>
            <w:hideMark/>
          </w:tcPr>
          <w:p w14:paraId="5B0E8948"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Calibri" w:hAnsi="Arial" w:cs="Arial"/>
                <w:i/>
                <w:iCs/>
                <w:color w:val="000000"/>
                <w:sz w:val="20"/>
                <w:szCs w:val="20"/>
              </w:rPr>
              <w:t>Aeshna</w:t>
            </w:r>
            <w:proofErr w:type="spellEnd"/>
            <w:r w:rsidRPr="00A346B6">
              <w:rPr>
                <w:rFonts w:ascii="Arial" w:eastAsia="Calibri" w:hAnsi="Arial" w:cs="Arial"/>
                <w:i/>
                <w:iCs/>
                <w:color w:val="000000"/>
                <w:sz w:val="20"/>
                <w:szCs w:val="20"/>
              </w:rPr>
              <w:t xml:space="preserve"> grandis</w:t>
            </w:r>
          </w:p>
        </w:tc>
        <w:tc>
          <w:tcPr>
            <w:tcW w:w="0" w:type="auto"/>
            <w:tcBorders>
              <w:top w:val="nil"/>
              <w:left w:val="nil"/>
              <w:bottom w:val="nil"/>
              <w:right w:val="nil"/>
            </w:tcBorders>
            <w:shd w:val="clear" w:color="auto" w:fill="auto"/>
            <w:noWrap/>
            <w:vAlign w:val="bottom"/>
            <w:hideMark/>
          </w:tcPr>
          <w:p w14:paraId="57B56BC4"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65F42B86"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3368E0B"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EF4181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81" w:type="dxa"/>
            <w:tcBorders>
              <w:top w:val="nil"/>
              <w:left w:val="nil"/>
              <w:bottom w:val="nil"/>
              <w:right w:val="single" w:sz="4" w:space="0" w:color="auto"/>
            </w:tcBorders>
            <w:shd w:val="clear" w:color="auto" w:fill="auto"/>
            <w:noWrap/>
            <w:vAlign w:val="bottom"/>
            <w:hideMark/>
          </w:tcPr>
          <w:p w14:paraId="354CC089"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459" w:type="dxa"/>
            <w:tcBorders>
              <w:top w:val="nil"/>
              <w:left w:val="nil"/>
              <w:bottom w:val="nil"/>
              <w:right w:val="nil"/>
            </w:tcBorders>
            <w:shd w:val="clear" w:color="auto" w:fill="auto"/>
            <w:noWrap/>
            <w:vAlign w:val="bottom"/>
            <w:hideMark/>
          </w:tcPr>
          <w:p w14:paraId="5C83189E"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C543ED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6FC797B"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0ECD2B52"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0038EC6"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38945A7"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441FE18"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02BDC42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459" w:type="dxa"/>
            <w:tcBorders>
              <w:top w:val="nil"/>
              <w:left w:val="nil"/>
              <w:bottom w:val="nil"/>
              <w:right w:val="nil"/>
            </w:tcBorders>
            <w:shd w:val="clear" w:color="auto" w:fill="auto"/>
            <w:noWrap/>
            <w:vAlign w:val="bottom"/>
            <w:hideMark/>
          </w:tcPr>
          <w:p w14:paraId="451BA39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05F253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D2334D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7AAE62E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auto" w:fill="auto"/>
            <w:noWrap/>
            <w:vAlign w:val="bottom"/>
            <w:hideMark/>
          </w:tcPr>
          <w:p w14:paraId="0F165467"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w:t>
            </w:r>
          </w:p>
        </w:tc>
      </w:tr>
      <w:tr w:rsidR="00FA41CD" w:rsidRPr="00A346B6" w14:paraId="63A8DECC"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219DB543" w14:textId="77777777" w:rsidR="00FA41CD" w:rsidRPr="00A346B6" w:rsidRDefault="00FA41CD" w:rsidP="000E2FB6">
            <w:pPr>
              <w:spacing w:after="0" w:line="240" w:lineRule="auto"/>
              <w:rPr>
                <w:rFonts w:ascii="Arial" w:eastAsia="Times New Roman" w:hAnsi="Arial" w:cs="Arial"/>
                <w:color w:val="000000"/>
                <w:sz w:val="20"/>
                <w:szCs w:val="20"/>
              </w:rPr>
            </w:pPr>
            <w:r w:rsidRPr="00A346B6">
              <w:rPr>
                <w:rFonts w:ascii="Arial" w:eastAsia="Times New Roman" w:hAnsi="Arial" w:cs="Arial"/>
                <w:color w:val="000000"/>
                <w:sz w:val="20"/>
                <w:szCs w:val="20"/>
              </w:rPr>
              <w:t xml:space="preserve">Grote </w:t>
            </w:r>
            <w:proofErr w:type="spellStart"/>
            <w:r w:rsidRPr="00A346B6">
              <w:rPr>
                <w:rFonts w:ascii="Arial" w:eastAsia="Times New Roman" w:hAnsi="Arial" w:cs="Arial"/>
                <w:color w:val="000000"/>
                <w:sz w:val="20"/>
                <w:szCs w:val="20"/>
              </w:rPr>
              <w:t>keizerlibel</w:t>
            </w:r>
            <w:proofErr w:type="spellEnd"/>
          </w:p>
        </w:tc>
        <w:tc>
          <w:tcPr>
            <w:tcW w:w="0" w:type="auto"/>
            <w:tcBorders>
              <w:top w:val="nil"/>
              <w:left w:val="nil"/>
              <w:bottom w:val="nil"/>
              <w:right w:val="single" w:sz="4" w:space="0" w:color="auto"/>
            </w:tcBorders>
            <w:shd w:val="clear" w:color="auto" w:fill="auto"/>
            <w:noWrap/>
            <w:vAlign w:val="bottom"/>
            <w:hideMark/>
          </w:tcPr>
          <w:p w14:paraId="3A3F9765"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Calibri" w:hAnsi="Arial" w:cs="Arial"/>
                <w:i/>
                <w:iCs/>
                <w:color w:val="000000"/>
                <w:sz w:val="20"/>
                <w:szCs w:val="20"/>
              </w:rPr>
              <w:t>Anax</w:t>
            </w:r>
            <w:proofErr w:type="spellEnd"/>
            <w:r w:rsidRPr="00A346B6">
              <w:rPr>
                <w:rFonts w:ascii="Arial" w:eastAsia="Calibri" w:hAnsi="Arial" w:cs="Arial"/>
                <w:i/>
                <w:iCs/>
                <w:color w:val="000000"/>
                <w:sz w:val="20"/>
                <w:szCs w:val="20"/>
              </w:rPr>
              <w:t xml:space="preserve"> imperator</w:t>
            </w:r>
          </w:p>
        </w:tc>
        <w:tc>
          <w:tcPr>
            <w:tcW w:w="0" w:type="auto"/>
            <w:tcBorders>
              <w:top w:val="nil"/>
              <w:left w:val="nil"/>
              <w:bottom w:val="nil"/>
              <w:right w:val="nil"/>
            </w:tcBorders>
            <w:shd w:val="clear" w:color="auto" w:fill="auto"/>
            <w:noWrap/>
            <w:vAlign w:val="bottom"/>
            <w:hideMark/>
          </w:tcPr>
          <w:p w14:paraId="349FBF2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4</w:t>
            </w:r>
          </w:p>
        </w:tc>
        <w:tc>
          <w:tcPr>
            <w:tcW w:w="0" w:type="auto"/>
            <w:tcBorders>
              <w:top w:val="nil"/>
              <w:left w:val="nil"/>
              <w:bottom w:val="nil"/>
              <w:right w:val="nil"/>
            </w:tcBorders>
            <w:shd w:val="clear" w:color="auto" w:fill="auto"/>
            <w:noWrap/>
            <w:vAlign w:val="bottom"/>
            <w:hideMark/>
          </w:tcPr>
          <w:p w14:paraId="6F76181B"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2087C031"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12E4DF5C"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6</w:t>
            </w:r>
          </w:p>
        </w:tc>
        <w:tc>
          <w:tcPr>
            <w:tcW w:w="681" w:type="dxa"/>
            <w:tcBorders>
              <w:top w:val="nil"/>
              <w:left w:val="nil"/>
              <w:bottom w:val="nil"/>
              <w:right w:val="single" w:sz="4" w:space="0" w:color="auto"/>
            </w:tcBorders>
            <w:shd w:val="clear" w:color="auto" w:fill="auto"/>
            <w:noWrap/>
            <w:vAlign w:val="bottom"/>
            <w:hideMark/>
          </w:tcPr>
          <w:p w14:paraId="715991C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13</w:t>
            </w:r>
          </w:p>
        </w:tc>
        <w:tc>
          <w:tcPr>
            <w:tcW w:w="459" w:type="dxa"/>
            <w:tcBorders>
              <w:top w:val="nil"/>
              <w:left w:val="nil"/>
              <w:bottom w:val="nil"/>
              <w:right w:val="nil"/>
            </w:tcBorders>
            <w:shd w:val="clear" w:color="auto" w:fill="auto"/>
            <w:noWrap/>
            <w:vAlign w:val="bottom"/>
            <w:hideMark/>
          </w:tcPr>
          <w:p w14:paraId="143B6D52"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6DDA267"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FAC2B6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B0ABE8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63D0BC6"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3</w:t>
            </w:r>
          </w:p>
        </w:tc>
        <w:tc>
          <w:tcPr>
            <w:tcW w:w="0" w:type="auto"/>
            <w:tcBorders>
              <w:top w:val="nil"/>
              <w:left w:val="nil"/>
              <w:bottom w:val="nil"/>
              <w:right w:val="nil"/>
            </w:tcBorders>
            <w:shd w:val="clear" w:color="auto" w:fill="auto"/>
            <w:noWrap/>
            <w:vAlign w:val="bottom"/>
            <w:hideMark/>
          </w:tcPr>
          <w:p w14:paraId="1EF9A1F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69C858E0"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46066DC7"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5</w:t>
            </w:r>
          </w:p>
        </w:tc>
        <w:tc>
          <w:tcPr>
            <w:tcW w:w="459" w:type="dxa"/>
            <w:tcBorders>
              <w:top w:val="nil"/>
              <w:left w:val="nil"/>
              <w:bottom w:val="nil"/>
              <w:right w:val="nil"/>
            </w:tcBorders>
            <w:shd w:val="clear" w:color="auto" w:fill="auto"/>
            <w:noWrap/>
            <w:vAlign w:val="bottom"/>
            <w:hideMark/>
          </w:tcPr>
          <w:p w14:paraId="7FAE546A"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DE960A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D2D506A"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2E72CE5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auto" w:fill="auto"/>
            <w:noWrap/>
            <w:vAlign w:val="bottom"/>
            <w:hideMark/>
          </w:tcPr>
          <w:p w14:paraId="0563E084"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18</w:t>
            </w:r>
          </w:p>
        </w:tc>
      </w:tr>
      <w:tr w:rsidR="00FA41CD" w:rsidRPr="00A346B6" w14:paraId="206221A9"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607836D0"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Glassnijder</w:t>
            </w:r>
            <w:proofErr w:type="spellEnd"/>
          </w:p>
        </w:tc>
        <w:tc>
          <w:tcPr>
            <w:tcW w:w="0" w:type="auto"/>
            <w:tcBorders>
              <w:top w:val="nil"/>
              <w:left w:val="nil"/>
              <w:bottom w:val="nil"/>
              <w:right w:val="single" w:sz="4" w:space="0" w:color="auto"/>
            </w:tcBorders>
            <w:shd w:val="clear" w:color="auto" w:fill="auto"/>
            <w:noWrap/>
            <w:vAlign w:val="bottom"/>
            <w:hideMark/>
          </w:tcPr>
          <w:p w14:paraId="7EDBA951"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Calibri" w:hAnsi="Arial" w:cs="Arial"/>
                <w:i/>
                <w:iCs/>
                <w:color w:val="000000"/>
                <w:sz w:val="20"/>
                <w:szCs w:val="20"/>
              </w:rPr>
              <w:t>Brachytron</w:t>
            </w:r>
            <w:proofErr w:type="spellEnd"/>
            <w:r w:rsidRPr="00A346B6">
              <w:rPr>
                <w:rFonts w:ascii="Arial" w:eastAsia="Calibri" w:hAnsi="Arial" w:cs="Arial"/>
                <w:i/>
                <w:iCs/>
                <w:color w:val="000000"/>
                <w:sz w:val="20"/>
                <w:szCs w:val="20"/>
              </w:rPr>
              <w:t xml:space="preserve"> pratense</w:t>
            </w:r>
          </w:p>
        </w:tc>
        <w:tc>
          <w:tcPr>
            <w:tcW w:w="0" w:type="auto"/>
            <w:tcBorders>
              <w:top w:val="nil"/>
              <w:left w:val="nil"/>
              <w:bottom w:val="nil"/>
              <w:right w:val="nil"/>
            </w:tcBorders>
            <w:shd w:val="clear" w:color="auto" w:fill="auto"/>
            <w:noWrap/>
            <w:vAlign w:val="bottom"/>
            <w:hideMark/>
          </w:tcPr>
          <w:p w14:paraId="4BFB8DDF"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0C7E9130"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E948480"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2AC06D4"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681" w:type="dxa"/>
            <w:tcBorders>
              <w:top w:val="nil"/>
              <w:left w:val="nil"/>
              <w:bottom w:val="nil"/>
              <w:right w:val="single" w:sz="4" w:space="0" w:color="auto"/>
            </w:tcBorders>
            <w:shd w:val="clear" w:color="auto" w:fill="auto"/>
            <w:noWrap/>
            <w:vAlign w:val="bottom"/>
            <w:hideMark/>
          </w:tcPr>
          <w:p w14:paraId="2C8ED540"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459" w:type="dxa"/>
            <w:tcBorders>
              <w:top w:val="nil"/>
              <w:left w:val="nil"/>
              <w:bottom w:val="nil"/>
              <w:right w:val="nil"/>
            </w:tcBorders>
            <w:shd w:val="clear" w:color="auto" w:fill="auto"/>
            <w:noWrap/>
            <w:vAlign w:val="bottom"/>
            <w:hideMark/>
          </w:tcPr>
          <w:p w14:paraId="7E97B0BE"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C64679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2E66AA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C96C3B0"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EDE1F2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A5E5B3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0DDEF12"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0D29782F"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459" w:type="dxa"/>
            <w:tcBorders>
              <w:top w:val="nil"/>
              <w:left w:val="nil"/>
              <w:bottom w:val="nil"/>
              <w:right w:val="nil"/>
            </w:tcBorders>
            <w:shd w:val="clear" w:color="auto" w:fill="auto"/>
            <w:noWrap/>
            <w:vAlign w:val="bottom"/>
            <w:hideMark/>
          </w:tcPr>
          <w:p w14:paraId="0AF45342"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A2AB69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3AB676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51AA4B6E"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auto" w:fill="auto"/>
            <w:noWrap/>
            <w:vAlign w:val="bottom"/>
            <w:hideMark/>
          </w:tcPr>
          <w:p w14:paraId="0D1CAE94"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2</w:t>
            </w:r>
          </w:p>
        </w:tc>
      </w:tr>
      <w:tr w:rsidR="00FA41CD" w:rsidRPr="00A346B6" w14:paraId="65E54479"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6FB20537"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Gewone</w:t>
            </w:r>
            <w:proofErr w:type="spellEnd"/>
            <w:r w:rsidRPr="00A346B6">
              <w:rPr>
                <w:rFonts w:ascii="Arial" w:eastAsia="Times New Roman" w:hAnsi="Arial" w:cs="Arial"/>
                <w:color w:val="000000"/>
                <w:sz w:val="20"/>
                <w:szCs w:val="20"/>
              </w:rPr>
              <w:t xml:space="preserve"> </w:t>
            </w:r>
            <w:proofErr w:type="spellStart"/>
            <w:r w:rsidRPr="00A346B6">
              <w:rPr>
                <w:rFonts w:ascii="Arial" w:eastAsia="Times New Roman" w:hAnsi="Arial" w:cs="Arial"/>
                <w:color w:val="000000"/>
                <w:sz w:val="20"/>
                <w:szCs w:val="20"/>
              </w:rPr>
              <w:t>oeverlibel</w:t>
            </w:r>
            <w:proofErr w:type="spellEnd"/>
          </w:p>
        </w:tc>
        <w:tc>
          <w:tcPr>
            <w:tcW w:w="0" w:type="auto"/>
            <w:tcBorders>
              <w:top w:val="nil"/>
              <w:left w:val="nil"/>
              <w:bottom w:val="nil"/>
              <w:right w:val="single" w:sz="4" w:space="0" w:color="auto"/>
            </w:tcBorders>
            <w:shd w:val="clear" w:color="auto" w:fill="auto"/>
            <w:noWrap/>
            <w:vAlign w:val="bottom"/>
            <w:hideMark/>
          </w:tcPr>
          <w:p w14:paraId="1B7F115C" w14:textId="77777777" w:rsidR="00FA41CD" w:rsidRPr="00A346B6" w:rsidRDefault="00FA41CD" w:rsidP="000E2FB6">
            <w:pPr>
              <w:spacing w:after="0" w:line="240" w:lineRule="auto"/>
              <w:rPr>
                <w:rFonts w:ascii="Arial" w:eastAsia="Times New Roman" w:hAnsi="Arial" w:cs="Arial"/>
                <w:i/>
                <w:iCs/>
                <w:color w:val="000000"/>
                <w:sz w:val="20"/>
                <w:szCs w:val="20"/>
              </w:rPr>
            </w:pPr>
            <w:proofErr w:type="spellStart"/>
            <w:r w:rsidRPr="00A346B6">
              <w:rPr>
                <w:rFonts w:ascii="Arial" w:eastAsia="Calibri" w:hAnsi="Arial" w:cs="Arial"/>
                <w:i/>
                <w:iCs/>
                <w:color w:val="000000"/>
                <w:sz w:val="20"/>
                <w:szCs w:val="20"/>
              </w:rPr>
              <w:t>Orthetrum</w:t>
            </w:r>
            <w:proofErr w:type="spellEnd"/>
            <w:r w:rsidRPr="00A346B6">
              <w:rPr>
                <w:rFonts w:ascii="Arial" w:eastAsia="Calibri" w:hAnsi="Arial" w:cs="Arial"/>
                <w:i/>
                <w:iCs/>
                <w:color w:val="000000"/>
                <w:sz w:val="20"/>
                <w:szCs w:val="20"/>
              </w:rPr>
              <w:t xml:space="preserve"> </w:t>
            </w:r>
            <w:proofErr w:type="spellStart"/>
            <w:r w:rsidRPr="00A346B6">
              <w:rPr>
                <w:rFonts w:ascii="Arial" w:eastAsia="Calibri" w:hAnsi="Arial" w:cs="Arial"/>
                <w:i/>
                <w:iCs/>
                <w:color w:val="000000"/>
                <w:sz w:val="20"/>
                <w:szCs w:val="20"/>
              </w:rPr>
              <w:t>cancellatum</w:t>
            </w:r>
            <w:proofErr w:type="spellEnd"/>
          </w:p>
        </w:tc>
        <w:tc>
          <w:tcPr>
            <w:tcW w:w="0" w:type="auto"/>
            <w:tcBorders>
              <w:top w:val="nil"/>
              <w:left w:val="nil"/>
              <w:bottom w:val="nil"/>
              <w:right w:val="nil"/>
            </w:tcBorders>
            <w:shd w:val="clear" w:color="auto" w:fill="auto"/>
            <w:noWrap/>
            <w:vAlign w:val="bottom"/>
            <w:hideMark/>
          </w:tcPr>
          <w:p w14:paraId="74C9ABF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11</w:t>
            </w:r>
          </w:p>
        </w:tc>
        <w:tc>
          <w:tcPr>
            <w:tcW w:w="0" w:type="auto"/>
            <w:tcBorders>
              <w:top w:val="nil"/>
              <w:left w:val="nil"/>
              <w:bottom w:val="nil"/>
              <w:right w:val="nil"/>
            </w:tcBorders>
            <w:shd w:val="clear" w:color="auto" w:fill="auto"/>
            <w:noWrap/>
            <w:vAlign w:val="bottom"/>
            <w:hideMark/>
          </w:tcPr>
          <w:p w14:paraId="77D82A9A"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3AE7558D"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57C9C296"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4</w:t>
            </w:r>
          </w:p>
        </w:tc>
        <w:tc>
          <w:tcPr>
            <w:tcW w:w="681" w:type="dxa"/>
            <w:tcBorders>
              <w:top w:val="nil"/>
              <w:left w:val="nil"/>
              <w:bottom w:val="nil"/>
              <w:right w:val="single" w:sz="4" w:space="0" w:color="auto"/>
            </w:tcBorders>
            <w:shd w:val="clear" w:color="auto" w:fill="auto"/>
            <w:noWrap/>
            <w:vAlign w:val="bottom"/>
            <w:hideMark/>
          </w:tcPr>
          <w:p w14:paraId="723ACF74"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17</w:t>
            </w:r>
          </w:p>
        </w:tc>
        <w:tc>
          <w:tcPr>
            <w:tcW w:w="459" w:type="dxa"/>
            <w:tcBorders>
              <w:top w:val="nil"/>
              <w:left w:val="nil"/>
              <w:bottom w:val="nil"/>
              <w:right w:val="nil"/>
            </w:tcBorders>
            <w:shd w:val="clear" w:color="auto" w:fill="auto"/>
            <w:noWrap/>
            <w:vAlign w:val="bottom"/>
            <w:hideMark/>
          </w:tcPr>
          <w:p w14:paraId="5535829C"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00E0830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0103E2C"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4A2DFD8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163ACF5"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6</w:t>
            </w:r>
          </w:p>
        </w:tc>
        <w:tc>
          <w:tcPr>
            <w:tcW w:w="0" w:type="auto"/>
            <w:tcBorders>
              <w:top w:val="nil"/>
              <w:left w:val="nil"/>
              <w:bottom w:val="nil"/>
              <w:right w:val="nil"/>
            </w:tcBorders>
            <w:shd w:val="clear" w:color="auto" w:fill="auto"/>
            <w:noWrap/>
            <w:vAlign w:val="bottom"/>
            <w:hideMark/>
          </w:tcPr>
          <w:p w14:paraId="47EF2472"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5</w:t>
            </w:r>
          </w:p>
        </w:tc>
        <w:tc>
          <w:tcPr>
            <w:tcW w:w="0" w:type="auto"/>
            <w:tcBorders>
              <w:top w:val="nil"/>
              <w:left w:val="nil"/>
              <w:bottom w:val="nil"/>
              <w:right w:val="nil"/>
            </w:tcBorders>
            <w:shd w:val="clear" w:color="auto" w:fill="auto"/>
            <w:noWrap/>
            <w:vAlign w:val="bottom"/>
            <w:hideMark/>
          </w:tcPr>
          <w:p w14:paraId="3C560367"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4ACD6607"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11</w:t>
            </w:r>
          </w:p>
        </w:tc>
        <w:tc>
          <w:tcPr>
            <w:tcW w:w="459" w:type="dxa"/>
            <w:tcBorders>
              <w:top w:val="nil"/>
              <w:left w:val="nil"/>
              <w:bottom w:val="nil"/>
              <w:right w:val="nil"/>
            </w:tcBorders>
            <w:shd w:val="clear" w:color="auto" w:fill="auto"/>
            <w:noWrap/>
            <w:vAlign w:val="bottom"/>
            <w:hideMark/>
          </w:tcPr>
          <w:p w14:paraId="44CFEBB1"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791B446"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BBDCC81"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2B5B3A12"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auto" w:fill="auto"/>
            <w:noWrap/>
            <w:vAlign w:val="bottom"/>
            <w:hideMark/>
          </w:tcPr>
          <w:p w14:paraId="65CF89C5"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28</w:t>
            </w:r>
          </w:p>
        </w:tc>
      </w:tr>
      <w:tr w:rsidR="00FA41CD" w:rsidRPr="00A346B6" w14:paraId="474C74C2" w14:textId="77777777" w:rsidTr="000E2FB6">
        <w:trPr>
          <w:trHeight w:val="288"/>
        </w:trPr>
        <w:tc>
          <w:tcPr>
            <w:tcW w:w="0" w:type="auto"/>
            <w:tcBorders>
              <w:top w:val="nil"/>
              <w:left w:val="single" w:sz="8" w:space="0" w:color="auto"/>
              <w:bottom w:val="nil"/>
              <w:right w:val="nil"/>
            </w:tcBorders>
            <w:shd w:val="clear" w:color="auto" w:fill="auto"/>
            <w:noWrap/>
            <w:vAlign w:val="bottom"/>
            <w:hideMark/>
          </w:tcPr>
          <w:p w14:paraId="2780C41A"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Bruinrode</w:t>
            </w:r>
            <w:proofErr w:type="spellEnd"/>
            <w:r w:rsidRPr="00A346B6">
              <w:rPr>
                <w:rFonts w:ascii="Arial" w:eastAsia="Times New Roman" w:hAnsi="Arial" w:cs="Arial"/>
                <w:color w:val="000000"/>
                <w:sz w:val="20"/>
                <w:szCs w:val="20"/>
              </w:rPr>
              <w:t> </w:t>
            </w:r>
            <w:proofErr w:type="spellStart"/>
            <w:r w:rsidRPr="00A346B6">
              <w:rPr>
                <w:rFonts w:ascii="Arial" w:eastAsia="Times New Roman" w:hAnsi="Arial" w:cs="Arial"/>
                <w:color w:val="000000"/>
                <w:sz w:val="20"/>
                <w:szCs w:val="20"/>
              </w:rPr>
              <w:t>heidelibel</w:t>
            </w:r>
            <w:proofErr w:type="spellEnd"/>
          </w:p>
        </w:tc>
        <w:tc>
          <w:tcPr>
            <w:tcW w:w="0" w:type="auto"/>
            <w:tcBorders>
              <w:top w:val="nil"/>
              <w:left w:val="nil"/>
              <w:bottom w:val="nil"/>
              <w:right w:val="single" w:sz="4" w:space="0" w:color="auto"/>
            </w:tcBorders>
            <w:shd w:val="clear" w:color="auto" w:fill="auto"/>
            <w:noWrap/>
            <w:vAlign w:val="bottom"/>
            <w:hideMark/>
          </w:tcPr>
          <w:p w14:paraId="11EFF3BD" w14:textId="77777777" w:rsidR="00FA41CD" w:rsidRPr="00A346B6" w:rsidRDefault="00FA41CD" w:rsidP="000E2FB6">
            <w:pPr>
              <w:spacing w:after="0" w:line="240" w:lineRule="auto"/>
              <w:rPr>
                <w:rFonts w:ascii="Arial" w:eastAsia="Times New Roman" w:hAnsi="Arial" w:cs="Arial"/>
                <w:i/>
                <w:iCs/>
                <w:color w:val="000000"/>
                <w:sz w:val="20"/>
                <w:szCs w:val="20"/>
              </w:rPr>
            </w:pPr>
            <w:r w:rsidRPr="00A346B6">
              <w:rPr>
                <w:rFonts w:ascii="Arial" w:eastAsia="Calibri" w:hAnsi="Arial" w:cs="Arial"/>
                <w:i/>
                <w:iCs/>
                <w:color w:val="000000"/>
                <w:sz w:val="20"/>
                <w:szCs w:val="20"/>
              </w:rPr>
              <w:t xml:space="preserve">Sympetrum </w:t>
            </w:r>
            <w:proofErr w:type="spellStart"/>
            <w:r w:rsidRPr="00A346B6">
              <w:rPr>
                <w:rFonts w:ascii="Arial" w:eastAsia="Calibri" w:hAnsi="Arial" w:cs="Arial"/>
                <w:i/>
                <w:iCs/>
                <w:color w:val="000000"/>
                <w:sz w:val="20"/>
                <w:szCs w:val="20"/>
              </w:rPr>
              <w:t>striolatum</w:t>
            </w:r>
            <w:proofErr w:type="spellEnd"/>
          </w:p>
        </w:tc>
        <w:tc>
          <w:tcPr>
            <w:tcW w:w="0" w:type="auto"/>
            <w:tcBorders>
              <w:top w:val="nil"/>
              <w:left w:val="nil"/>
              <w:bottom w:val="nil"/>
              <w:right w:val="nil"/>
            </w:tcBorders>
            <w:shd w:val="clear" w:color="auto" w:fill="auto"/>
            <w:noWrap/>
            <w:vAlign w:val="bottom"/>
            <w:hideMark/>
          </w:tcPr>
          <w:p w14:paraId="3D66486A"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3</w:t>
            </w:r>
          </w:p>
        </w:tc>
        <w:tc>
          <w:tcPr>
            <w:tcW w:w="0" w:type="auto"/>
            <w:tcBorders>
              <w:top w:val="nil"/>
              <w:left w:val="nil"/>
              <w:bottom w:val="nil"/>
              <w:right w:val="nil"/>
            </w:tcBorders>
            <w:shd w:val="clear" w:color="auto" w:fill="auto"/>
            <w:noWrap/>
            <w:vAlign w:val="bottom"/>
            <w:hideMark/>
          </w:tcPr>
          <w:p w14:paraId="17F4F189"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4</w:t>
            </w:r>
          </w:p>
        </w:tc>
        <w:tc>
          <w:tcPr>
            <w:tcW w:w="0" w:type="auto"/>
            <w:tcBorders>
              <w:top w:val="nil"/>
              <w:left w:val="nil"/>
              <w:bottom w:val="nil"/>
              <w:right w:val="nil"/>
            </w:tcBorders>
            <w:shd w:val="clear" w:color="auto" w:fill="auto"/>
            <w:noWrap/>
            <w:vAlign w:val="bottom"/>
            <w:hideMark/>
          </w:tcPr>
          <w:p w14:paraId="2AE2E53E"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5D815882"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81" w:type="dxa"/>
            <w:tcBorders>
              <w:top w:val="nil"/>
              <w:left w:val="nil"/>
              <w:bottom w:val="nil"/>
              <w:right w:val="single" w:sz="4" w:space="0" w:color="auto"/>
            </w:tcBorders>
            <w:shd w:val="clear" w:color="auto" w:fill="auto"/>
            <w:noWrap/>
            <w:vAlign w:val="bottom"/>
            <w:hideMark/>
          </w:tcPr>
          <w:p w14:paraId="462D5D06"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7</w:t>
            </w:r>
          </w:p>
        </w:tc>
        <w:tc>
          <w:tcPr>
            <w:tcW w:w="459" w:type="dxa"/>
            <w:tcBorders>
              <w:top w:val="nil"/>
              <w:left w:val="nil"/>
              <w:bottom w:val="nil"/>
              <w:right w:val="nil"/>
            </w:tcBorders>
            <w:shd w:val="clear" w:color="auto" w:fill="auto"/>
            <w:noWrap/>
            <w:vAlign w:val="bottom"/>
            <w:hideMark/>
          </w:tcPr>
          <w:p w14:paraId="55569B4D"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7690B6EE"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8C6C020"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6BC5423F"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nil"/>
              <w:right w:val="nil"/>
            </w:tcBorders>
            <w:shd w:val="clear" w:color="auto" w:fill="auto"/>
            <w:noWrap/>
            <w:vAlign w:val="bottom"/>
            <w:hideMark/>
          </w:tcPr>
          <w:p w14:paraId="098B54B0"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7</w:t>
            </w:r>
          </w:p>
        </w:tc>
        <w:tc>
          <w:tcPr>
            <w:tcW w:w="0" w:type="auto"/>
            <w:tcBorders>
              <w:top w:val="nil"/>
              <w:left w:val="nil"/>
              <w:bottom w:val="nil"/>
              <w:right w:val="nil"/>
            </w:tcBorders>
            <w:shd w:val="clear" w:color="auto" w:fill="auto"/>
            <w:noWrap/>
            <w:vAlign w:val="bottom"/>
            <w:hideMark/>
          </w:tcPr>
          <w:p w14:paraId="413CA9B2"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nil"/>
              <w:right w:val="nil"/>
            </w:tcBorders>
            <w:shd w:val="clear" w:color="auto" w:fill="auto"/>
            <w:noWrap/>
            <w:vAlign w:val="bottom"/>
            <w:hideMark/>
          </w:tcPr>
          <w:p w14:paraId="4F46EFA0"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nil"/>
              <w:right w:val="single" w:sz="4" w:space="0" w:color="auto"/>
            </w:tcBorders>
            <w:shd w:val="clear" w:color="auto" w:fill="auto"/>
            <w:noWrap/>
            <w:vAlign w:val="bottom"/>
            <w:hideMark/>
          </w:tcPr>
          <w:p w14:paraId="6F639E6B"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459" w:type="dxa"/>
            <w:tcBorders>
              <w:top w:val="nil"/>
              <w:left w:val="nil"/>
              <w:bottom w:val="nil"/>
              <w:right w:val="nil"/>
            </w:tcBorders>
            <w:shd w:val="clear" w:color="auto" w:fill="auto"/>
            <w:noWrap/>
            <w:vAlign w:val="bottom"/>
            <w:hideMark/>
          </w:tcPr>
          <w:p w14:paraId="5BC17225"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2744D846"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nil"/>
              <w:right w:val="nil"/>
            </w:tcBorders>
            <w:shd w:val="clear" w:color="auto" w:fill="auto"/>
            <w:noWrap/>
            <w:vAlign w:val="bottom"/>
            <w:hideMark/>
          </w:tcPr>
          <w:p w14:paraId="1729BF50"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nil"/>
              <w:right w:val="single" w:sz="4" w:space="0" w:color="auto"/>
            </w:tcBorders>
            <w:shd w:val="clear" w:color="auto" w:fill="auto"/>
            <w:noWrap/>
            <w:vAlign w:val="bottom"/>
            <w:hideMark/>
          </w:tcPr>
          <w:p w14:paraId="379D1749"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nil"/>
              <w:right w:val="single" w:sz="8" w:space="0" w:color="auto"/>
            </w:tcBorders>
            <w:shd w:val="clear" w:color="auto" w:fill="auto"/>
            <w:noWrap/>
            <w:vAlign w:val="bottom"/>
            <w:hideMark/>
          </w:tcPr>
          <w:p w14:paraId="20932057"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17</w:t>
            </w:r>
          </w:p>
        </w:tc>
      </w:tr>
      <w:tr w:rsidR="00FA41CD" w:rsidRPr="00A346B6" w14:paraId="74548044" w14:textId="77777777" w:rsidTr="000E2FB6">
        <w:trPr>
          <w:trHeight w:val="288"/>
        </w:trPr>
        <w:tc>
          <w:tcPr>
            <w:tcW w:w="0" w:type="auto"/>
            <w:tcBorders>
              <w:top w:val="nil"/>
              <w:left w:val="single" w:sz="8" w:space="0" w:color="auto"/>
              <w:bottom w:val="single" w:sz="4" w:space="0" w:color="auto"/>
              <w:right w:val="nil"/>
            </w:tcBorders>
            <w:shd w:val="clear" w:color="000000" w:fill="F2F2F2"/>
            <w:noWrap/>
            <w:vAlign w:val="bottom"/>
            <w:hideMark/>
          </w:tcPr>
          <w:p w14:paraId="5B28176F" w14:textId="77777777" w:rsidR="00FA41CD" w:rsidRPr="00A346B6" w:rsidRDefault="00FA41CD" w:rsidP="000E2FB6">
            <w:pPr>
              <w:spacing w:after="0" w:line="240" w:lineRule="auto"/>
              <w:rPr>
                <w:rFonts w:ascii="Arial" w:eastAsia="Times New Roman" w:hAnsi="Arial" w:cs="Arial"/>
                <w:color w:val="000000"/>
                <w:sz w:val="20"/>
                <w:szCs w:val="20"/>
              </w:rPr>
            </w:pPr>
            <w:proofErr w:type="spellStart"/>
            <w:r w:rsidRPr="00A346B6">
              <w:rPr>
                <w:rFonts w:ascii="Arial" w:eastAsia="Times New Roman" w:hAnsi="Arial" w:cs="Arial"/>
                <w:color w:val="000000"/>
                <w:sz w:val="20"/>
                <w:szCs w:val="20"/>
              </w:rPr>
              <w:t>Onbepaalde</w:t>
            </w:r>
            <w:proofErr w:type="spellEnd"/>
            <w:r w:rsidRPr="00A346B6">
              <w:rPr>
                <w:rFonts w:ascii="Arial" w:eastAsia="Times New Roman" w:hAnsi="Arial" w:cs="Arial"/>
                <w:color w:val="000000"/>
                <w:sz w:val="20"/>
                <w:szCs w:val="20"/>
              </w:rPr>
              <w:t xml:space="preserve"> </w:t>
            </w:r>
            <w:proofErr w:type="spellStart"/>
            <w:r w:rsidRPr="00A346B6">
              <w:rPr>
                <w:rFonts w:ascii="Arial" w:eastAsia="Times New Roman" w:hAnsi="Arial" w:cs="Arial"/>
                <w:color w:val="000000"/>
                <w:sz w:val="20"/>
                <w:szCs w:val="20"/>
              </w:rPr>
              <w:t>heidelibel</w:t>
            </w:r>
            <w:proofErr w:type="spellEnd"/>
          </w:p>
        </w:tc>
        <w:tc>
          <w:tcPr>
            <w:tcW w:w="0" w:type="auto"/>
            <w:tcBorders>
              <w:top w:val="nil"/>
              <w:left w:val="nil"/>
              <w:bottom w:val="single" w:sz="4" w:space="0" w:color="auto"/>
              <w:right w:val="single" w:sz="4" w:space="0" w:color="auto"/>
            </w:tcBorders>
            <w:shd w:val="clear" w:color="000000" w:fill="F2F2F2"/>
            <w:noWrap/>
            <w:vAlign w:val="bottom"/>
            <w:hideMark/>
          </w:tcPr>
          <w:p w14:paraId="2C17D8D0" w14:textId="77777777" w:rsidR="00FA41CD" w:rsidRPr="00A346B6" w:rsidRDefault="00FA41CD" w:rsidP="000E2FB6">
            <w:pPr>
              <w:spacing w:after="0" w:line="240" w:lineRule="auto"/>
              <w:rPr>
                <w:rFonts w:ascii="Arial" w:eastAsia="Times New Roman" w:hAnsi="Arial" w:cs="Arial"/>
                <w:i/>
                <w:iCs/>
                <w:color w:val="000000"/>
                <w:sz w:val="20"/>
                <w:szCs w:val="20"/>
              </w:rPr>
            </w:pPr>
            <w:r w:rsidRPr="00A346B6">
              <w:rPr>
                <w:rFonts w:ascii="Arial" w:eastAsia="Times New Roman" w:hAnsi="Arial" w:cs="Arial"/>
                <w:i/>
                <w:iCs/>
                <w:color w:val="000000"/>
                <w:sz w:val="20"/>
                <w:szCs w:val="20"/>
              </w:rPr>
              <w:t> </w:t>
            </w:r>
          </w:p>
        </w:tc>
        <w:tc>
          <w:tcPr>
            <w:tcW w:w="0" w:type="auto"/>
            <w:tcBorders>
              <w:top w:val="nil"/>
              <w:left w:val="nil"/>
              <w:bottom w:val="single" w:sz="4" w:space="0" w:color="auto"/>
              <w:right w:val="nil"/>
            </w:tcBorders>
            <w:shd w:val="clear" w:color="000000" w:fill="F2F2F2"/>
            <w:noWrap/>
            <w:vAlign w:val="bottom"/>
            <w:hideMark/>
          </w:tcPr>
          <w:p w14:paraId="29E57516"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5</w:t>
            </w:r>
          </w:p>
        </w:tc>
        <w:tc>
          <w:tcPr>
            <w:tcW w:w="0" w:type="auto"/>
            <w:tcBorders>
              <w:top w:val="nil"/>
              <w:left w:val="nil"/>
              <w:bottom w:val="single" w:sz="4" w:space="0" w:color="auto"/>
              <w:right w:val="nil"/>
            </w:tcBorders>
            <w:shd w:val="clear" w:color="000000" w:fill="F2F2F2"/>
            <w:noWrap/>
            <w:vAlign w:val="bottom"/>
            <w:hideMark/>
          </w:tcPr>
          <w:p w14:paraId="62C99871"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7</w:t>
            </w:r>
          </w:p>
        </w:tc>
        <w:tc>
          <w:tcPr>
            <w:tcW w:w="0" w:type="auto"/>
            <w:tcBorders>
              <w:top w:val="nil"/>
              <w:left w:val="nil"/>
              <w:bottom w:val="single" w:sz="4" w:space="0" w:color="auto"/>
              <w:right w:val="nil"/>
            </w:tcBorders>
            <w:shd w:val="clear" w:color="000000" w:fill="F2F2F2"/>
            <w:noWrap/>
            <w:vAlign w:val="bottom"/>
            <w:hideMark/>
          </w:tcPr>
          <w:p w14:paraId="6AEA23E1"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6</w:t>
            </w:r>
          </w:p>
        </w:tc>
        <w:tc>
          <w:tcPr>
            <w:tcW w:w="0" w:type="auto"/>
            <w:tcBorders>
              <w:top w:val="nil"/>
              <w:left w:val="nil"/>
              <w:bottom w:val="single" w:sz="4" w:space="0" w:color="auto"/>
              <w:right w:val="nil"/>
            </w:tcBorders>
            <w:shd w:val="clear" w:color="000000" w:fill="F2F2F2"/>
            <w:noWrap/>
            <w:vAlign w:val="bottom"/>
            <w:hideMark/>
          </w:tcPr>
          <w:p w14:paraId="336F601B"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6</w:t>
            </w:r>
          </w:p>
        </w:tc>
        <w:tc>
          <w:tcPr>
            <w:tcW w:w="681" w:type="dxa"/>
            <w:tcBorders>
              <w:top w:val="nil"/>
              <w:left w:val="nil"/>
              <w:bottom w:val="single" w:sz="4" w:space="0" w:color="auto"/>
              <w:right w:val="single" w:sz="4" w:space="0" w:color="auto"/>
            </w:tcBorders>
            <w:shd w:val="clear" w:color="000000" w:fill="F2F2F2"/>
            <w:noWrap/>
            <w:vAlign w:val="bottom"/>
            <w:hideMark/>
          </w:tcPr>
          <w:p w14:paraId="52C6BEE7"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24</w:t>
            </w:r>
          </w:p>
        </w:tc>
        <w:tc>
          <w:tcPr>
            <w:tcW w:w="459" w:type="dxa"/>
            <w:tcBorders>
              <w:top w:val="nil"/>
              <w:left w:val="nil"/>
              <w:bottom w:val="single" w:sz="4" w:space="0" w:color="auto"/>
              <w:right w:val="nil"/>
            </w:tcBorders>
            <w:shd w:val="clear" w:color="000000" w:fill="F2F2F2"/>
            <w:noWrap/>
            <w:vAlign w:val="bottom"/>
            <w:hideMark/>
          </w:tcPr>
          <w:p w14:paraId="2D968E9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single" w:sz="4" w:space="0" w:color="auto"/>
              <w:right w:val="nil"/>
            </w:tcBorders>
            <w:shd w:val="clear" w:color="000000" w:fill="F2F2F2"/>
            <w:noWrap/>
            <w:vAlign w:val="bottom"/>
            <w:hideMark/>
          </w:tcPr>
          <w:p w14:paraId="03EA100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single" w:sz="4" w:space="0" w:color="auto"/>
              <w:right w:val="nil"/>
            </w:tcBorders>
            <w:shd w:val="clear" w:color="000000" w:fill="F2F2F2"/>
            <w:noWrap/>
            <w:vAlign w:val="bottom"/>
            <w:hideMark/>
          </w:tcPr>
          <w:p w14:paraId="45769598"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w:t>
            </w:r>
          </w:p>
        </w:tc>
        <w:tc>
          <w:tcPr>
            <w:tcW w:w="0" w:type="auto"/>
            <w:tcBorders>
              <w:top w:val="nil"/>
              <w:left w:val="nil"/>
              <w:bottom w:val="single" w:sz="4" w:space="0" w:color="auto"/>
              <w:right w:val="nil"/>
            </w:tcBorders>
            <w:shd w:val="clear" w:color="000000" w:fill="F2F2F2"/>
            <w:noWrap/>
            <w:vAlign w:val="bottom"/>
            <w:hideMark/>
          </w:tcPr>
          <w:p w14:paraId="7155BE02"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3</w:t>
            </w:r>
          </w:p>
        </w:tc>
        <w:tc>
          <w:tcPr>
            <w:tcW w:w="0" w:type="auto"/>
            <w:tcBorders>
              <w:top w:val="nil"/>
              <w:left w:val="nil"/>
              <w:bottom w:val="single" w:sz="4" w:space="0" w:color="auto"/>
              <w:right w:val="nil"/>
            </w:tcBorders>
            <w:shd w:val="clear" w:color="000000" w:fill="F2F2F2"/>
            <w:noWrap/>
            <w:vAlign w:val="bottom"/>
            <w:hideMark/>
          </w:tcPr>
          <w:p w14:paraId="0167521C"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6</w:t>
            </w:r>
          </w:p>
        </w:tc>
        <w:tc>
          <w:tcPr>
            <w:tcW w:w="0" w:type="auto"/>
            <w:tcBorders>
              <w:top w:val="nil"/>
              <w:left w:val="nil"/>
              <w:bottom w:val="single" w:sz="4" w:space="0" w:color="auto"/>
              <w:right w:val="nil"/>
            </w:tcBorders>
            <w:shd w:val="clear" w:color="000000" w:fill="F2F2F2"/>
            <w:noWrap/>
            <w:vAlign w:val="bottom"/>
            <w:hideMark/>
          </w:tcPr>
          <w:p w14:paraId="73C5A78D"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2</w:t>
            </w:r>
          </w:p>
        </w:tc>
        <w:tc>
          <w:tcPr>
            <w:tcW w:w="0" w:type="auto"/>
            <w:tcBorders>
              <w:top w:val="nil"/>
              <w:left w:val="nil"/>
              <w:bottom w:val="single" w:sz="4" w:space="0" w:color="auto"/>
              <w:right w:val="nil"/>
            </w:tcBorders>
            <w:shd w:val="clear" w:color="000000" w:fill="F2F2F2"/>
            <w:noWrap/>
            <w:vAlign w:val="bottom"/>
            <w:hideMark/>
          </w:tcPr>
          <w:p w14:paraId="00B9D2F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66" w:type="dxa"/>
            <w:tcBorders>
              <w:top w:val="nil"/>
              <w:left w:val="nil"/>
              <w:bottom w:val="single" w:sz="4" w:space="0" w:color="auto"/>
              <w:right w:val="single" w:sz="4" w:space="0" w:color="auto"/>
            </w:tcBorders>
            <w:shd w:val="clear" w:color="000000" w:fill="F2F2F2"/>
            <w:noWrap/>
            <w:vAlign w:val="bottom"/>
            <w:hideMark/>
          </w:tcPr>
          <w:p w14:paraId="73DE638E" w14:textId="77777777" w:rsidR="00FA41CD" w:rsidRPr="00A346B6" w:rsidRDefault="00FA41CD" w:rsidP="000E2FB6">
            <w:pPr>
              <w:spacing w:after="0" w:line="240" w:lineRule="auto"/>
              <w:jc w:val="center"/>
              <w:rPr>
                <w:rFonts w:ascii="Arial" w:eastAsia="Times New Roman" w:hAnsi="Arial" w:cs="Arial"/>
                <w:color w:val="000000"/>
                <w:sz w:val="20"/>
                <w:szCs w:val="20"/>
              </w:rPr>
            </w:pPr>
            <w:r w:rsidRPr="00A346B6">
              <w:rPr>
                <w:rFonts w:ascii="Arial" w:eastAsia="Times New Roman" w:hAnsi="Arial" w:cs="Arial"/>
                <w:color w:val="000000"/>
                <w:sz w:val="20"/>
                <w:szCs w:val="20"/>
              </w:rPr>
              <w:t>14</w:t>
            </w:r>
          </w:p>
        </w:tc>
        <w:tc>
          <w:tcPr>
            <w:tcW w:w="459" w:type="dxa"/>
            <w:tcBorders>
              <w:top w:val="nil"/>
              <w:left w:val="nil"/>
              <w:bottom w:val="single" w:sz="4" w:space="0" w:color="auto"/>
              <w:right w:val="nil"/>
            </w:tcBorders>
            <w:shd w:val="clear" w:color="000000" w:fill="F2F2F2"/>
            <w:noWrap/>
            <w:vAlign w:val="bottom"/>
            <w:hideMark/>
          </w:tcPr>
          <w:p w14:paraId="359E3008"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single" w:sz="4" w:space="0" w:color="auto"/>
              <w:right w:val="nil"/>
            </w:tcBorders>
            <w:shd w:val="clear" w:color="000000" w:fill="F2F2F2"/>
            <w:noWrap/>
            <w:vAlign w:val="bottom"/>
            <w:hideMark/>
          </w:tcPr>
          <w:p w14:paraId="10A56213"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0" w:type="auto"/>
            <w:tcBorders>
              <w:top w:val="nil"/>
              <w:left w:val="nil"/>
              <w:bottom w:val="single" w:sz="4" w:space="0" w:color="auto"/>
              <w:right w:val="nil"/>
            </w:tcBorders>
            <w:shd w:val="clear" w:color="000000" w:fill="F2F2F2"/>
            <w:noWrap/>
            <w:vAlign w:val="bottom"/>
            <w:hideMark/>
          </w:tcPr>
          <w:p w14:paraId="33B02B1A"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586" w:type="dxa"/>
            <w:tcBorders>
              <w:top w:val="nil"/>
              <w:left w:val="nil"/>
              <w:bottom w:val="single" w:sz="4" w:space="0" w:color="auto"/>
              <w:right w:val="single" w:sz="4" w:space="0" w:color="auto"/>
            </w:tcBorders>
            <w:shd w:val="clear" w:color="000000" w:fill="F2F2F2"/>
            <w:noWrap/>
            <w:vAlign w:val="bottom"/>
            <w:hideMark/>
          </w:tcPr>
          <w:p w14:paraId="087240C4" w14:textId="77777777" w:rsidR="00FA41CD" w:rsidRPr="00A346B6" w:rsidRDefault="00FA41CD" w:rsidP="000E2FB6">
            <w:pPr>
              <w:spacing w:after="0" w:line="240" w:lineRule="auto"/>
              <w:jc w:val="center"/>
              <w:rPr>
                <w:rFonts w:ascii="Arial" w:eastAsia="Times New Roman" w:hAnsi="Arial" w:cs="Arial"/>
                <w:color w:val="000000"/>
                <w:sz w:val="20"/>
                <w:szCs w:val="20"/>
              </w:rPr>
            </w:pPr>
          </w:p>
        </w:tc>
        <w:tc>
          <w:tcPr>
            <w:tcW w:w="698" w:type="dxa"/>
            <w:tcBorders>
              <w:top w:val="nil"/>
              <w:left w:val="nil"/>
              <w:bottom w:val="single" w:sz="4" w:space="0" w:color="auto"/>
              <w:right w:val="single" w:sz="8" w:space="0" w:color="auto"/>
            </w:tcBorders>
            <w:shd w:val="clear" w:color="000000" w:fill="F2F2F2"/>
            <w:noWrap/>
            <w:vAlign w:val="bottom"/>
            <w:hideMark/>
          </w:tcPr>
          <w:p w14:paraId="222B5B26"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38</w:t>
            </w:r>
          </w:p>
        </w:tc>
      </w:tr>
      <w:tr w:rsidR="00FA41CD" w:rsidRPr="00A346B6" w14:paraId="63AAC049" w14:textId="77777777" w:rsidTr="000E2FB6">
        <w:trPr>
          <w:trHeight w:val="288"/>
        </w:trPr>
        <w:tc>
          <w:tcPr>
            <w:tcW w:w="0" w:type="auto"/>
            <w:gridSpan w:val="2"/>
            <w:tcBorders>
              <w:top w:val="nil"/>
              <w:left w:val="single" w:sz="8" w:space="0" w:color="auto"/>
              <w:bottom w:val="nil"/>
              <w:right w:val="single" w:sz="4" w:space="0" w:color="auto"/>
            </w:tcBorders>
            <w:shd w:val="clear" w:color="auto" w:fill="auto"/>
            <w:noWrap/>
            <w:vAlign w:val="bottom"/>
            <w:hideMark/>
          </w:tcPr>
          <w:p w14:paraId="68C9AB22" w14:textId="77777777" w:rsidR="00FA41CD" w:rsidRPr="00A346B6" w:rsidRDefault="00FA41CD" w:rsidP="000E2FB6">
            <w:pPr>
              <w:spacing w:after="0" w:line="240" w:lineRule="auto"/>
              <w:rPr>
                <w:rFonts w:ascii="Arial" w:eastAsia="Times New Roman" w:hAnsi="Arial" w:cs="Arial"/>
                <w:b/>
                <w:bCs/>
                <w:color w:val="000000"/>
                <w:sz w:val="20"/>
                <w:szCs w:val="20"/>
              </w:rPr>
            </w:pPr>
            <w:proofErr w:type="spellStart"/>
            <w:r w:rsidRPr="00A346B6">
              <w:rPr>
                <w:rFonts w:ascii="Arial" w:eastAsia="Times New Roman" w:hAnsi="Arial" w:cs="Arial"/>
                <w:b/>
                <w:bCs/>
                <w:color w:val="000000"/>
                <w:sz w:val="20"/>
                <w:szCs w:val="20"/>
              </w:rPr>
              <w:t>Totaal</w:t>
            </w:r>
            <w:proofErr w:type="spellEnd"/>
            <w:r w:rsidRPr="00A346B6">
              <w:rPr>
                <w:rFonts w:ascii="Arial" w:eastAsia="Times New Roman" w:hAnsi="Arial" w:cs="Arial"/>
                <w:b/>
                <w:bCs/>
                <w:color w:val="000000"/>
                <w:sz w:val="20"/>
                <w:szCs w:val="20"/>
              </w:rPr>
              <w:t xml:space="preserve"> </w:t>
            </w:r>
            <w:proofErr w:type="spellStart"/>
            <w:r w:rsidRPr="00A346B6">
              <w:rPr>
                <w:rFonts w:ascii="Arial" w:eastAsia="Times New Roman" w:hAnsi="Arial" w:cs="Arial"/>
                <w:b/>
                <w:bCs/>
                <w:color w:val="000000"/>
                <w:sz w:val="20"/>
                <w:szCs w:val="20"/>
              </w:rPr>
              <w:t>aantal</w:t>
            </w:r>
            <w:proofErr w:type="spellEnd"/>
            <w:r w:rsidRPr="00A346B6">
              <w:rPr>
                <w:rFonts w:ascii="Arial" w:eastAsia="Times New Roman" w:hAnsi="Arial" w:cs="Arial"/>
                <w:b/>
                <w:bCs/>
                <w:color w:val="000000"/>
                <w:sz w:val="20"/>
                <w:szCs w:val="20"/>
              </w:rPr>
              <w:t xml:space="preserve"> </w:t>
            </w:r>
            <w:proofErr w:type="spellStart"/>
            <w:r w:rsidRPr="00A346B6">
              <w:rPr>
                <w:rFonts w:ascii="Arial" w:eastAsia="Times New Roman" w:hAnsi="Arial" w:cs="Arial"/>
                <w:b/>
                <w:bCs/>
                <w:color w:val="000000"/>
                <w:sz w:val="20"/>
                <w:szCs w:val="20"/>
              </w:rPr>
              <w:t>individuen</w:t>
            </w:r>
            <w:proofErr w:type="spellEnd"/>
          </w:p>
        </w:tc>
        <w:tc>
          <w:tcPr>
            <w:tcW w:w="0" w:type="auto"/>
            <w:tcBorders>
              <w:top w:val="nil"/>
              <w:left w:val="nil"/>
              <w:bottom w:val="nil"/>
              <w:right w:val="nil"/>
            </w:tcBorders>
            <w:shd w:val="clear" w:color="auto" w:fill="auto"/>
            <w:noWrap/>
            <w:vAlign w:val="bottom"/>
            <w:hideMark/>
          </w:tcPr>
          <w:p w14:paraId="1BB73010"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61</w:t>
            </w:r>
          </w:p>
        </w:tc>
        <w:tc>
          <w:tcPr>
            <w:tcW w:w="0" w:type="auto"/>
            <w:tcBorders>
              <w:top w:val="nil"/>
              <w:left w:val="nil"/>
              <w:bottom w:val="nil"/>
              <w:right w:val="nil"/>
            </w:tcBorders>
            <w:shd w:val="clear" w:color="auto" w:fill="auto"/>
            <w:noWrap/>
            <w:vAlign w:val="bottom"/>
            <w:hideMark/>
          </w:tcPr>
          <w:p w14:paraId="5DBBA130"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33</w:t>
            </w:r>
          </w:p>
        </w:tc>
        <w:tc>
          <w:tcPr>
            <w:tcW w:w="0" w:type="auto"/>
            <w:tcBorders>
              <w:top w:val="nil"/>
              <w:left w:val="nil"/>
              <w:bottom w:val="nil"/>
              <w:right w:val="nil"/>
            </w:tcBorders>
            <w:shd w:val="clear" w:color="auto" w:fill="auto"/>
            <w:noWrap/>
            <w:vAlign w:val="bottom"/>
            <w:hideMark/>
          </w:tcPr>
          <w:p w14:paraId="0223A44E"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63</w:t>
            </w:r>
          </w:p>
        </w:tc>
        <w:tc>
          <w:tcPr>
            <w:tcW w:w="0" w:type="auto"/>
            <w:tcBorders>
              <w:top w:val="nil"/>
              <w:left w:val="nil"/>
              <w:bottom w:val="nil"/>
              <w:right w:val="nil"/>
            </w:tcBorders>
            <w:shd w:val="clear" w:color="auto" w:fill="auto"/>
            <w:noWrap/>
            <w:vAlign w:val="bottom"/>
            <w:hideMark/>
          </w:tcPr>
          <w:p w14:paraId="2C62ED19"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81</w:t>
            </w:r>
          </w:p>
        </w:tc>
        <w:tc>
          <w:tcPr>
            <w:tcW w:w="681" w:type="dxa"/>
            <w:tcBorders>
              <w:top w:val="nil"/>
              <w:left w:val="nil"/>
              <w:bottom w:val="nil"/>
              <w:right w:val="single" w:sz="4" w:space="0" w:color="auto"/>
            </w:tcBorders>
            <w:shd w:val="clear" w:color="auto" w:fill="auto"/>
            <w:noWrap/>
            <w:vAlign w:val="bottom"/>
            <w:hideMark/>
          </w:tcPr>
          <w:p w14:paraId="6A2EAABA"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238</w:t>
            </w:r>
          </w:p>
        </w:tc>
        <w:tc>
          <w:tcPr>
            <w:tcW w:w="459" w:type="dxa"/>
            <w:tcBorders>
              <w:top w:val="nil"/>
              <w:left w:val="nil"/>
              <w:bottom w:val="nil"/>
              <w:right w:val="nil"/>
            </w:tcBorders>
            <w:shd w:val="clear" w:color="auto" w:fill="auto"/>
            <w:noWrap/>
            <w:vAlign w:val="bottom"/>
            <w:hideMark/>
          </w:tcPr>
          <w:p w14:paraId="1B589FD4"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19</w:t>
            </w:r>
          </w:p>
        </w:tc>
        <w:tc>
          <w:tcPr>
            <w:tcW w:w="0" w:type="auto"/>
            <w:tcBorders>
              <w:top w:val="nil"/>
              <w:left w:val="nil"/>
              <w:bottom w:val="nil"/>
              <w:right w:val="nil"/>
            </w:tcBorders>
            <w:shd w:val="clear" w:color="auto" w:fill="auto"/>
            <w:noWrap/>
            <w:vAlign w:val="bottom"/>
            <w:hideMark/>
          </w:tcPr>
          <w:p w14:paraId="31F83DF7"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w:t>
            </w:r>
          </w:p>
        </w:tc>
        <w:tc>
          <w:tcPr>
            <w:tcW w:w="0" w:type="auto"/>
            <w:tcBorders>
              <w:top w:val="nil"/>
              <w:left w:val="nil"/>
              <w:bottom w:val="nil"/>
              <w:right w:val="nil"/>
            </w:tcBorders>
            <w:shd w:val="clear" w:color="auto" w:fill="auto"/>
            <w:noWrap/>
            <w:vAlign w:val="bottom"/>
            <w:hideMark/>
          </w:tcPr>
          <w:p w14:paraId="1B6DFE2E"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11</w:t>
            </w:r>
          </w:p>
        </w:tc>
        <w:tc>
          <w:tcPr>
            <w:tcW w:w="0" w:type="auto"/>
            <w:tcBorders>
              <w:top w:val="nil"/>
              <w:left w:val="nil"/>
              <w:bottom w:val="nil"/>
              <w:right w:val="nil"/>
            </w:tcBorders>
            <w:shd w:val="clear" w:color="auto" w:fill="auto"/>
            <w:noWrap/>
            <w:vAlign w:val="bottom"/>
            <w:hideMark/>
          </w:tcPr>
          <w:p w14:paraId="65BCEF32"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14</w:t>
            </w:r>
          </w:p>
        </w:tc>
        <w:tc>
          <w:tcPr>
            <w:tcW w:w="0" w:type="auto"/>
            <w:tcBorders>
              <w:top w:val="nil"/>
              <w:left w:val="nil"/>
              <w:bottom w:val="nil"/>
              <w:right w:val="nil"/>
            </w:tcBorders>
            <w:shd w:val="clear" w:color="auto" w:fill="auto"/>
            <w:noWrap/>
            <w:vAlign w:val="bottom"/>
            <w:hideMark/>
          </w:tcPr>
          <w:p w14:paraId="1C312BC1"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36</w:t>
            </w:r>
          </w:p>
        </w:tc>
        <w:tc>
          <w:tcPr>
            <w:tcW w:w="0" w:type="auto"/>
            <w:tcBorders>
              <w:top w:val="nil"/>
              <w:left w:val="nil"/>
              <w:bottom w:val="nil"/>
              <w:right w:val="nil"/>
            </w:tcBorders>
            <w:shd w:val="clear" w:color="auto" w:fill="auto"/>
            <w:noWrap/>
            <w:vAlign w:val="bottom"/>
            <w:hideMark/>
          </w:tcPr>
          <w:p w14:paraId="256855BE"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35</w:t>
            </w:r>
          </w:p>
        </w:tc>
        <w:tc>
          <w:tcPr>
            <w:tcW w:w="0" w:type="auto"/>
            <w:tcBorders>
              <w:top w:val="nil"/>
              <w:left w:val="nil"/>
              <w:bottom w:val="nil"/>
              <w:right w:val="nil"/>
            </w:tcBorders>
            <w:shd w:val="clear" w:color="auto" w:fill="auto"/>
            <w:noWrap/>
            <w:vAlign w:val="bottom"/>
            <w:hideMark/>
          </w:tcPr>
          <w:p w14:paraId="2EAE3091"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2</w:t>
            </w:r>
          </w:p>
        </w:tc>
        <w:tc>
          <w:tcPr>
            <w:tcW w:w="666" w:type="dxa"/>
            <w:tcBorders>
              <w:top w:val="nil"/>
              <w:left w:val="nil"/>
              <w:bottom w:val="nil"/>
              <w:right w:val="single" w:sz="4" w:space="0" w:color="auto"/>
            </w:tcBorders>
            <w:shd w:val="clear" w:color="auto" w:fill="auto"/>
            <w:noWrap/>
            <w:vAlign w:val="bottom"/>
            <w:hideMark/>
          </w:tcPr>
          <w:p w14:paraId="6B89FCA5"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127</w:t>
            </w:r>
          </w:p>
        </w:tc>
        <w:tc>
          <w:tcPr>
            <w:tcW w:w="459" w:type="dxa"/>
            <w:tcBorders>
              <w:top w:val="nil"/>
              <w:left w:val="nil"/>
              <w:bottom w:val="nil"/>
              <w:right w:val="nil"/>
            </w:tcBorders>
            <w:shd w:val="clear" w:color="auto" w:fill="auto"/>
            <w:noWrap/>
            <w:vAlign w:val="bottom"/>
            <w:hideMark/>
          </w:tcPr>
          <w:p w14:paraId="27AE3B35"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9</w:t>
            </w:r>
          </w:p>
        </w:tc>
        <w:tc>
          <w:tcPr>
            <w:tcW w:w="0" w:type="auto"/>
            <w:tcBorders>
              <w:top w:val="nil"/>
              <w:left w:val="nil"/>
              <w:bottom w:val="nil"/>
              <w:right w:val="nil"/>
            </w:tcBorders>
            <w:shd w:val="clear" w:color="auto" w:fill="auto"/>
            <w:noWrap/>
            <w:vAlign w:val="bottom"/>
            <w:hideMark/>
          </w:tcPr>
          <w:p w14:paraId="62221E11"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6</w:t>
            </w:r>
          </w:p>
        </w:tc>
        <w:tc>
          <w:tcPr>
            <w:tcW w:w="0" w:type="auto"/>
            <w:tcBorders>
              <w:top w:val="nil"/>
              <w:left w:val="nil"/>
              <w:bottom w:val="nil"/>
              <w:right w:val="nil"/>
            </w:tcBorders>
            <w:shd w:val="clear" w:color="auto" w:fill="auto"/>
            <w:noWrap/>
            <w:vAlign w:val="bottom"/>
            <w:hideMark/>
          </w:tcPr>
          <w:p w14:paraId="51E86CC2"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7</w:t>
            </w:r>
          </w:p>
        </w:tc>
        <w:tc>
          <w:tcPr>
            <w:tcW w:w="586" w:type="dxa"/>
            <w:tcBorders>
              <w:top w:val="nil"/>
              <w:left w:val="nil"/>
              <w:bottom w:val="nil"/>
              <w:right w:val="single" w:sz="4" w:space="0" w:color="auto"/>
            </w:tcBorders>
            <w:shd w:val="clear" w:color="auto" w:fill="auto"/>
            <w:noWrap/>
            <w:vAlign w:val="bottom"/>
            <w:hideMark/>
          </w:tcPr>
          <w:p w14:paraId="5CA12E9C"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22</w:t>
            </w:r>
          </w:p>
        </w:tc>
        <w:tc>
          <w:tcPr>
            <w:tcW w:w="698" w:type="dxa"/>
            <w:tcBorders>
              <w:top w:val="nil"/>
              <w:left w:val="nil"/>
              <w:bottom w:val="nil"/>
              <w:right w:val="single" w:sz="8" w:space="0" w:color="auto"/>
            </w:tcBorders>
            <w:shd w:val="clear" w:color="auto" w:fill="auto"/>
            <w:noWrap/>
            <w:vAlign w:val="bottom"/>
            <w:hideMark/>
          </w:tcPr>
          <w:p w14:paraId="2E85F23C"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387</w:t>
            </w:r>
          </w:p>
        </w:tc>
      </w:tr>
      <w:tr w:rsidR="00FA41CD" w:rsidRPr="00A346B6" w14:paraId="37E1E32F" w14:textId="77777777" w:rsidTr="000E2FB6">
        <w:trPr>
          <w:trHeight w:val="300"/>
        </w:trPr>
        <w:tc>
          <w:tcPr>
            <w:tcW w:w="0" w:type="auto"/>
            <w:tcBorders>
              <w:top w:val="nil"/>
              <w:left w:val="single" w:sz="8" w:space="0" w:color="auto"/>
              <w:bottom w:val="single" w:sz="8" w:space="0" w:color="auto"/>
              <w:right w:val="nil"/>
            </w:tcBorders>
            <w:shd w:val="clear" w:color="auto" w:fill="auto"/>
            <w:noWrap/>
            <w:vAlign w:val="bottom"/>
            <w:hideMark/>
          </w:tcPr>
          <w:p w14:paraId="289F9E37" w14:textId="77777777" w:rsidR="00FA41CD" w:rsidRPr="00A346B6" w:rsidRDefault="00FA41CD" w:rsidP="000E2FB6">
            <w:pPr>
              <w:spacing w:after="0" w:line="240" w:lineRule="auto"/>
              <w:rPr>
                <w:rFonts w:ascii="Arial" w:eastAsia="Times New Roman" w:hAnsi="Arial" w:cs="Arial"/>
                <w:b/>
                <w:bCs/>
                <w:color w:val="000000"/>
                <w:sz w:val="20"/>
                <w:szCs w:val="20"/>
              </w:rPr>
            </w:pPr>
            <w:proofErr w:type="spellStart"/>
            <w:r w:rsidRPr="00A346B6">
              <w:rPr>
                <w:rFonts w:ascii="Arial" w:eastAsia="Times New Roman" w:hAnsi="Arial" w:cs="Arial"/>
                <w:b/>
                <w:bCs/>
                <w:color w:val="000000"/>
                <w:sz w:val="20"/>
                <w:szCs w:val="20"/>
              </w:rPr>
              <w:t>Totaal</w:t>
            </w:r>
            <w:proofErr w:type="spellEnd"/>
            <w:r w:rsidRPr="00A346B6">
              <w:rPr>
                <w:rFonts w:ascii="Arial" w:eastAsia="Times New Roman" w:hAnsi="Arial" w:cs="Arial"/>
                <w:b/>
                <w:bCs/>
                <w:color w:val="000000"/>
                <w:sz w:val="20"/>
                <w:szCs w:val="20"/>
              </w:rPr>
              <w:t xml:space="preserve"> </w:t>
            </w:r>
            <w:proofErr w:type="spellStart"/>
            <w:r w:rsidRPr="00A346B6">
              <w:rPr>
                <w:rFonts w:ascii="Arial" w:eastAsia="Times New Roman" w:hAnsi="Arial" w:cs="Arial"/>
                <w:b/>
                <w:bCs/>
                <w:color w:val="000000"/>
                <w:sz w:val="20"/>
                <w:szCs w:val="20"/>
              </w:rPr>
              <w:t>aantal</w:t>
            </w:r>
            <w:proofErr w:type="spellEnd"/>
            <w:r w:rsidRPr="00A346B6">
              <w:rPr>
                <w:rFonts w:ascii="Arial" w:eastAsia="Times New Roman" w:hAnsi="Arial" w:cs="Arial"/>
                <w:b/>
                <w:bCs/>
                <w:color w:val="000000"/>
                <w:sz w:val="20"/>
                <w:szCs w:val="20"/>
              </w:rPr>
              <w:t xml:space="preserve"> </w:t>
            </w:r>
            <w:proofErr w:type="spellStart"/>
            <w:r w:rsidRPr="00A346B6">
              <w:rPr>
                <w:rFonts w:ascii="Arial" w:eastAsia="Times New Roman" w:hAnsi="Arial" w:cs="Arial"/>
                <w:b/>
                <w:bCs/>
                <w:color w:val="000000"/>
                <w:sz w:val="20"/>
                <w:szCs w:val="20"/>
              </w:rPr>
              <w:t>soorten</w:t>
            </w:r>
            <w:proofErr w:type="spellEnd"/>
          </w:p>
        </w:tc>
        <w:tc>
          <w:tcPr>
            <w:tcW w:w="0" w:type="auto"/>
            <w:tcBorders>
              <w:top w:val="nil"/>
              <w:left w:val="nil"/>
              <w:bottom w:val="single" w:sz="8" w:space="0" w:color="auto"/>
              <w:right w:val="single" w:sz="4" w:space="0" w:color="auto"/>
            </w:tcBorders>
            <w:shd w:val="clear" w:color="auto" w:fill="auto"/>
            <w:noWrap/>
            <w:vAlign w:val="bottom"/>
            <w:hideMark/>
          </w:tcPr>
          <w:p w14:paraId="0E857AD3" w14:textId="77777777" w:rsidR="00FA41CD" w:rsidRPr="00A346B6" w:rsidRDefault="00FA41CD" w:rsidP="000E2FB6">
            <w:pPr>
              <w:spacing w:after="0" w:line="240" w:lineRule="auto"/>
              <w:rPr>
                <w:rFonts w:ascii="Arial" w:eastAsia="Times New Roman" w:hAnsi="Arial" w:cs="Arial"/>
                <w:i/>
                <w:iCs/>
                <w:color w:val="000000"/>
                <w:sz w:val="20"/>
                <w:szCs w:val="20"/>
              </w:rPr>
            </w:pPr>
            <w:r w:rsidRPr="00A346B6">
              <w:rPr>
                <w:rFonts w:ascii="Arial" w:eastAsia="Times New Roman" w:hAnsi="Arial" w:cs="Arial"/>
                <w:i/>
                <w:iCs/>
                <w:color w:val="000000"/>
                <w:sz w:val="20"/>
                <w:szCs w:val="20"/>
              </w:rPr>
              <w:t> </w:t>
            </w:r>
          </w:p>
        </w:tc>
        <w:tc>
          <w:tcPr>
            <w:tcW w:w="0" w:type="auto"/>
            <w:tcBorders>
              <w:top w:val="nil"/>
              <w:left w:val="nil"/>
              <w:bottom w:val="single" w:sz="8" w:space="0" w:color="auto"/>
              <w:right w:val="nil"/>
            </w:tcBorders>
            <w:shd w:val="clear" w:color="auto" w:fill="auto"/>
            <w:noWrap/>
            <w:vAlign w:val="bottom"/>
            <w:hideMark/>
          </w:tcPr>
          <w:p w14:paraId="31C5B823"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11</w:t>
            </w:r>
          </w:p>
        </w:tc>
        <w:tc>
          <w:tcPr>
            <w:tcW w:w="0" w:type="auto"/>
            <w:tcBorders>
              <w:top w:val="nil"/>
              <w:left w:val="nil"/>
              <w:bottom w:val="single" w:sz="8" w:space="0" w:color="auto"/>
              <w:right w:val="nil"/>
            </w:tcBorders>
            <w:shd w:val="clear" w:color="auto" w:fill="auto"/>
            <w:noWrap/>
            <w:vAlign w:val="bottom"/>
            <w:hideMark/>
          </w:tcPr>
          <w:p w14:paraId="0935D522"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9</w:t>
            </w:r>
          </w:p>
        </w:tc>
        <w:tc>
          <w:tcPr>
            <w:tcW w:w="0" w:type="auto"/>
            <w:tcBorders>
              <w:top w:val="nil"/>
              <w:left w:val="nil"/>
              <w:bottom w:val="single" w:sz="8" w:space="0" w:color="auto"/>
              <w:right w:val="nil"/>
            </w:tcBorders>
            <w:shd w:val="clear" w:color="auto" w:fill="auto"/>
            <w:noWrap/>
            <w:vAlign w:val="bottom"/>
            <w:hideMark/>
          </w:tcPr>
          <w:p w14:paraId="713E3897"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9</w:t>
            </w:r>
          </w:p>
        </w:tc>
        <w:tc>
          <w:tcPr>
            <w:tcW w:w="0" w:type="auto"/>
            <w:tcBorders>
              <w:top w:val="nil"/>
              <w:left w:val="nil"/>
              <w:bottom w:val="single" w:sz="8" w:space="0" w:color="auto"/>
              <w:right w:val="nil"/>
            </w:tcBorders>
            <w:shd w:val="clear" w:color="auto" w:fill="auto"/>
            <w:noWrap/>
            <w:vAlign w:val="bottom"/>
            <w:hideMark/>
          </w:tcPr>
          <w:p w14:paraId="7B0DDE61"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9</w:t>
            </w:r>
          </w:p>
        </w:tc>
        <w:tc>
          <w:tcPr>
            <w:tcW w:w="681" w:type="dxa"/>
            <w:tcBorders>
              <w:top w:val="nil"/>
              <w:left w:val="nil"/>
              <w:bottom w:val="single" w:sz="8" w:space="0" w:color="auto"/>
              <w:right w:val="single" w:sz="4" w:space="0" w:color="auto"/>
            </w:tcBorders>
            <w:shd w:val="clear" w:color="auto" w:fill="auto"/>
            <w:noWrap/>
            <w:vAlign w:val="bottom"/>
            <w:hideMark/>
          </w:tcPr>
          <w:p w14:paraId="5E19343C"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15</w:t>
            </w:r>
          </w:p>
        </w:tc>
        <w:tc>
          <w:tcPr>
            <w:tcW w:w="459" w:type="dxa"/>
            <w:tcBorders>
              <w:top w:val="nil"/>
              <w:left w:val="nil"/>
              <w:bottom w:val="single" w:sz="8" w:space="0" w:color="auto"/>
              <w:right w:val="nil"/>
            </w:tcBorders>
            <w:shd w:val="clear" w:color="auto" w:fill="auto"/>
            <w:noWrap/>
            <w:vAlign w:val="bottom"/>
            <w:hideMark/>
          </w:tcPr>
          <w:p w14:paraId="07F5CB86"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3</w:t>
            </w:r>
          </w:p>
        </w:tc>
        <w:tc>
          <w:tcPr>
            <w:tcW w:w="0" w:type="auto"/>
            <w:tcBorders>
              <w:top w:val="nil"/>
              <w:left w:val="nil"/>
              <w:bottom w:val="single" w:sz="8" w:space="0" w:color="auto"/>
              <w:right w:val="nil"/>
            </w:tcBorders>
            <w:shd w:val="clear" w:color="auto" w:fill="auto"/>
            <w:noWrap/>
            <w:vAlign w:val="bottom"/>
            <w:hideMark/>
          </w:tcPr>
          <w:p w14:paraId="7B8D9277"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3</w:t>
            </w:r>
          </w:p>
        </w:tc>
        <w:tc>
          <w:tcPr>
            <w:tcW w:w="0" w:type="auto"/>
            <w:tcBorders>
              <w:top w:val="nil"/>
              <w:left w:val="nil"/>
              <w:bottom w:val="single" w:sz="8" w:space="0" w:color="auto"/>
              <w:right w:val="nil"/>
            </w:tcBorders>
            <w:shd w:val="clear" w:color="auto" w:fill="auto"/>
            <w:noWrap/>
            <w:vAlign w:val="bottom"/>
            <w:hideMark/>
          </w:tcPr>
          <w:p w14:paraId="0138E7AE"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4</w:t>
            </w:r>
          </w:p>
        </w:tc>
        <w:tc>
          <w:tcPr>
            <w:tcW w:w="0" w:type="auto"/>
            <w:tcBorders>
              <w:top w:val="nil"/>
              <w:left w:val="nil"/>
              <w:bottom w:val="single" w:sz="8" w:space="0" w:color="auto"/>
              <w:right w:val="nil"/>
            </w:tcBorders>
            <w:shd w:val="clear" w:color="auto" w:fill="auto"/>
            <w:noWrap/>
            <w:vAlign w:val="bottom"/>
            <w:hideMark/>
          </w:tcPr>
          <w:p w14:paraId="7F1CA8D7"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4</w:t>
            </w:r>
          </w:p>
        </w:tc>
        <w:tc>
          <w:tcPr>
            <w:tcW w:w="0" w:type="auto"/>
            <w:tcBorders>
              <w:top w:val="nil"/>
              <w:left w:val="nil"/>
              <w:bottom w:val="single" w:sz="8" w:space="0" w:color="auto"/>
              <w:right w:val="nil"/>
            </w:tcBorders>
            <w:shd w:val="clear" w:color="auto" w:fill="auto"/>
            <w:noWrap/>
            <w:vAlign w:val="bottom"/>
            <w:hideMark/>
          </w:tcPr>
          <w:p w14:paraId="09864DE0"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7</w:t>
            </w:r>
          </w:p>
        </w:tc>
        <w:tc>
          <w:tcPr>
            <w:tcW w:w="0" w:type="auto"/>
            <w:tcBorders>
              <w:top w:val="nil"/>
              <w:left w:val="nil"/>
              <w:bottom w:val="single" w:sz="8" w:space="0" w:color="auto"/>
              <w:right w:val="nil"/>
            </w:tcBorders>
            <w:shd w:val="clear" w:color="auto" w:fill="auto"/>
            <w:noWrap/>
            <w:vAlign w:val="bottom"/>
            <w:hideMark/>
          </w:tcPr>
          <w:p w14:paraId="00663C82"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6</w:t>
            </w:r>
          </w:p>
        </w:tc>
        <w:tc>
          <w:tcPr>
            <w:tcW w:w="0" w:type="auto"/>
            <w:tcBorders>
              <w:top w:val="nil"/>
              <w:left w:val="nil"/>
              <w:bottom w:val="single" w:sz="8" w:space="0" w:color="auto"/>
              <w:right w:val="nil"/>
            </w:tcBorders>
            <w:shd w:val="clear" w:color="auto" w:fill="auto"/>
            <w:noWrap/>
            <w:vAlign w:val="bottom"/>
            <w:hideMark/>
          </w:tcPr>
          <w:p w14:paraId="6D2BE831"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w:t>
            </w:r>
          </w:p>
        </w:tc>
        <w:tc>
          <w:tcPr>
            <w:tcW w:w="666" w:type="dxa"/>
            <w:tcBorders>
              <w:top w:val="nil"/>
              <w:left w:val="nil"/>
              <w:bottom w:val="single" w:sz="8" w:space="0" w:color="auto"/>
              <w:right w:val="single" w:sz="4" w:space="0" w:color="auto"/>
            </w:tcBorders>
            <w:shd w:val="clear" w:color="auto" w:fill="auto"/>
            <w:noWrap/>
            <w:vAlign w:val="bottom"/>
            <w:hideMark/>
          </w:tcPr>
          <w:p w14:paraId="48779D02"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9</w:t>
            </w:r>
          </w:p>
        </w:tc>
        <w:tc>
          <w:tcPr>
            <w:tcW w:w="459" w:type="dxa"/>
            <w:tcBorders>
              <w:top w:val="nil"/>
              <w:left w:val="nil"/>
              <w:bottom w:val="single" w:sz="8" w:space="0" w:color="auto"/>
              <w:right w:val="nil"/>
            </w:tcBorders>
            <w:shd w:val="clear" w:color="auto" w:fill="auto"/>
            <w:noWrap/>
            <w:vAlign w:val="bottom"/>
            <w:hideMark/>
          </w:tcPr>
          <w:p w14:paraId="2FCF2BAC"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4</w:t>
            </w:r>
          </w:p>
        </w:tc>
        <w:tc>
          <w:tcPr>
            <w:tcW w:w="0" w:type="auto"/>
            <w:tcBorders>
              <w:top w:val="nil"/>
              <w:left w:val="nil"/>
              <w:bottom w:val="single" w:sz="8" w:space="0" w:color="auto"/>
              <w:right w:val="nil"/>
            </w:tcBorders>
            <w:shd w:val="clear" w:color="auto" w:fill="auto"/>
            <w:noWrap/>
            <w:vAlign w:val="bottom"/>
            <w:hideMark/>
          </w:tcPr>
          <w:p w14:paraId="39CB2613"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3</w:t>
            </w:r>
          </w:p>
        </w:tc>
        <w:tc>
          <w:tcPr>
            <w:tcW w:w="0" w:type="auto"/>
            <w:tcBorders>
              <w:top w:val="nil"/>
              <w:left w:val="nil"/>
              <w:bottom w:val="single" w:sz="8" w:space="0" w:color="auto"/>
              <w:right w:val="nil"/>
            </w:tcBorders>
            <w:shd w:val="clear" w:color="auto" w:fill="auto"/>
            <w:noWrap/>
            <w:vAlign w:val="bottom"/>
            <w:hideMark/>
          </w:tcPr>
          <w:p w14:paraId="41807068"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2</w:t>
            </w:r>
          </w:p>
        </w:tc>
        <w:tc>
          <w:tcPr>
            <w:tcW w:w="586" w:type="dxa"/>
            <w:tcBorders>
              <w:top w:val="nil"/>
              <w:left w:val="nil"/>
              <w:bottom w:val="single" w:sz="8" w:space="0" w:color="auto"/>
              <w:right w:val="single" w:sz="4" w:space="0" w:color="auto"/>
            </w:tcBorders>
            <w:shd w:val="clear" w:color="auto" w:fill="auto"/>
            <w:noWrap/>
            <w:vAlign w:val="bottom"/>
            <w:hideMark/>
          </w:tcPr>
          <w:p w14:paraId="776526E3"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4</w:t>
            </w:r>
          </w:p>
        </w:tc>
        <w:tc>
          <w:tcPr>
            <w:tcW w:w="698" w:type="dxa"/>
            <w:tcBorders>
              <w:top w:val="nil"/>
              <w:left w:val="nil"/>
              <w:bottom w:val="single" w:sz="8" w:space="0" w:color="auto"/>
              <w:right w:val="single" w:sz="8" w:space="0" w:color="auto"/>
            </w:tcBorders>
            <w:shd w:val="clear" w:color="auto" w:fill="auto"/>
            <w:noWrap/>
            <w:vAlign w:val="bottom"/>
            <w:hideMark/>
          </w:tcPr>
          <w:p w14:paraId="7E91BBE3" w14:textId="77777777" w:rsidR="00FA41CD" w:rsidRPr="00A346B6" w:rsidRDefault="00FA41CD" w:rsidP="000E2FB6">
            <w:pPr>
              <w:spacing w:after="0" w:line="240" w:lineRule="auto"/>
              <w:jc w:val="center"/>
              <w:rPr>
                <w:rFonts w:ascii="Arial" w:eastAsia="Times New Roman" w:hAnsi="Arial" w:cs="Arial"/>
                <w:b/>
                <w:bCs/>
                <w:color w:val="000000"/>
                <w:sz w:val="20"/>
                <w:szCs w:val="20"/>
              </w:rPr>
            </w:pPr>
            <w:r w:rsidRPr="00A346B6">
              <w:rPr>
                <w:rFonts w:ascii="Arial" w:eastAsia="Times New Roman" w:hAnsi="Arial" w:cs="Arial"/>
                <w:b/>
                <w:bCs/>
                <w:color w:val="000000"/>
                <w:sz w:val="20"/>
                <w:szCs w:val="20"/>
              </w:rPr>
              <w:t>15</w:t>
            </w:r>
          </w:p>
        </w:tc>
      </w:tr>
    </w:tbl>
    <w:p w14:paraId="6FD55551" w14:textId="77777777" w:rsidR="00FA41CD" w:rsidRDefault="00FA41CD">
      <w:pPr>
        <w:rPr>
          <w:rFonts w:cstheme="minorHAnsi"/>
          <w:lang w:val="nl-NL"/>
        </w:rPr>
      </w:pPr>
    </w:p>
    <w:p w14:paraId="6636FD0F" w14:textId="77777777" w:rsidR="0011643B" w:rsidRDefault="0011643B">
      <w:pPr>
        <w:rPr>
          <w:rFonts w:cstheme="minorHAnsi"/>
          <w:lang w:val="nl-NL"/>
        </w:rPr>
      </w:pPr>
    </w:p>
    <w:p w14:paraId="6697135F" w14:textId="77777777" w:rsidR="00FA41CD" w:rsidRDefault="00FA41CD" w:rsidP="003338B3">
      <w:pPr>
        <w:spacing w:after="60" w:line="240" w:lineRule="auto"/>
        <w:ind w:firstLine="142"/>
        <w:rPr>
          <w:rFonts w:cstheme="minorHAnsi"/>
          <w:lang w:val="nl-NL"/>
        </w:rPr>
        <w:sectPr w:rsidR="00FA41CD" w:rsidSect="00FA41CD">
          <w:pgSz w:w="15840" w:h="12240" w:orient="landscape"/>
          <w:pgMar w:top="1325" w:right="956" w:bottom="1440" w:left="1440" w:header="708" w:footer="708" w:gutter="0"/>
          <w:cols w:space="708"/>
          <w:docGrid w:linePitch="360"/>
        </w:sectPr>
      </w:pPr>
    </w:p>
    <w:p w14:paraId="4CCF0511" w14:textId="69CA5C28" w:rsidR="0044396F" w:rsidRPr="0044396F" w:rsidRDefault="00B333A1" w:rsidP="00FA41CD">
      <w:pPr>
        <w:spacing w:after="60" w:line="240" w:lineRule="auto"/>
        <w:rPr>
          <w:rFonts w:ascii="Arial" w:hAnsi="Arial" w:cs="Arial"/>
          <w:lang w:val="nl-NL"/>
        </w:rPr>
      </w:pPr>
      <w:r>
        <w:rPr>
          <w:noProof/>
        </w:rPr>
        <w:lastRenderedPageBreak/>
        <mc:AlternateContent>
          <mc:Choice Requires="wps">
            <w:drawing>
              <wp:anchor distT="0" distB="0" distL="114300" distR="114300" simplePos="0" relativeHeight="251669504" behindDoc="0" locked="0" layoutInCell="1" allowOverlap="1" wp14:anchorId="4B9CA37B" wp14:editId="33F21989">
                <wp:simplePos x="0" y="0"/>
                <wp:positionH relativeFrom="column">
                  <wp:posOffset>0</wp:posOffset>
                </wp:positionH>
                <wp:positionV relativeFrom="paragraph">
                  <wp:posOffset>3286125</wp:posOffset>
                </wp:positionV>
                <wp:extent cx="5995670" cy="278765"/>
                <wp:effectExtent l="0" t="0" r="0" b="0"/>
                <wp:wrapTopAndBottom/>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670" cy="278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2EAD0E" w14:textId="77777777" w:rsidR="000E2FB6" w:rsidRPr="0095171D" w:rsidRDefault="000E2FB6" w:rsidP="0044396F">
                            <w:pPr>
                              <w:pStyle w:val="Bijschrift"/>
                              <w:spacing w:after="0"/>
                              <w:rPr>
                                <w:b w:val="0"/>
                                <w:color w:val="auto"/>
                                <w:lang w:val="nl-NL"/>
                              </w:rPr>
                            </w:pPr>
                            <w:r w:rsidRPr="0044396F">
                              <w:rPr>
                                <w:color w:val="auto"/>
                                <w:lang w:val="nl-NL"/>
                              </w:rPr>
                              <w:t xml:space="preserve">Figuur </w:t>
                            </w:r>
                            <w:r w:rsidRPr="0044396F">
                              <w:rPr>
                                <w:color w:val="auto"/>
                              </w:rPr>
                              <w:fldChar w:fldCharType="begin"/>
                            </w:r>
                            <w:r w:rsidRPr="0044396F">
                              <w:rPr>
                                <w:color w:val="auto"/>
                                <w:lang w:val="nl-NL"/>
                              </w:rPr>
                              <w:instrText xml:space="preserve"> SEQ Figuur \* ARABIC </w:instrText>
                            </w:r>
                            <w:r w:rsidRPr="0044396F">
                              <w:rPr>
                                <w:color w:val="auto"/>
                              </w:rPr>
                              <w:fldChar w:fldCharType="separate"/>
                            </w:r>
                            <w:r w:rsidR="00E53804">
                              <w:rPr>
                                <w:noProof/>
                                <w:color w:val="auto"/>
                                <w:lang w:val="nl-NL"/>
                              </w:rPr>
                              <w:t>2</w:t>
                            </w:r>
                            <w:r w:rsidRPr="0044396F">
                              <w:rPr>
                                <w:color w:val="auto"/>
                              </w:rPr>
                              <w:fldChar w:fldCharType="end"/>
                            </w:r>
                            <w:r w:rsidRPr="0044396F">
                              <w:rPr>
                                <w:color w:val="auto"/>
                                <w:lang w:val="nl-NL"/>
                              </w:rPr>
                              <w:t xml:space="preserve">. </w:t>
                            </w:r>
                            <w:r w:rsidRPr="0095171D">
                              <w:rPr>
                                <w:b w:val="0"/>
                                <w:color w:val="auto"/>
                                <w:lang w:val="nl-NL"/>
                              </w:rPr>
                              <w:t xml:space="preserve">Temperatuur en neerslag Het voortschrijdend gemiddelde over 10 dagen is weergegeven. </w:t>
                            </w:r>
                          </w:p>
                          <w:p w14:paraId="51B1A1F7" w14:textId="77777777" w:rsidR="000E2FB6" w:rsidRPr="0095171D" w:rsidRDefault="000E2FB6" w:rsidP="0044396F">
                            <w:pPr>
                              <w:pStyle w:val="Bijschrift"/>
                              <w:spacing w:after="0"/>
                              <w:rPr>
                                <w:rFonts w:ascii="Arial" w:hAnsi="Arial" w:cs="Arial"/>
                                <w:b w:val="0"/>
                                <w:color w:val="auto"/>
                                <w:lang w:val="nl-NL"/>
                              </w:rPr>
                            </w:pPr>
                            <w:r w:rsidRPr="0095171D">
                              <w:rPr>
                                <w:b w:val="0"/>
                                <w:color w:val="auto"/>
                                <w:lang w:val="nl-NL"/>
                              </w:rPr>
                              <w:t>Gegevens voor de Bilt (KNMI)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9CA37B" id="_x0000_t202" coordsize="21600,21600" o:spt="202" path="m,l,21600r21600,l21600,xe">
                <v:stroke joinstyle="miter"/>
                <v:path gradientshapeok="t" o:connecttype="rect"/>
              </v:shapetype>
              <v:shape id="Text Box 38" o:spid="_x0000_s1026" type="#_x0000_t202" style="position:absolute;margin-left:0;margin-top:258.75pt;width:472.1pt;height:2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wN6/gEAAOADAAAOAAAAZHJzL2Uyb0RvYy54bWysU9tu2zAMfR+wfxD0vjhJkUuNOEWXIsOA&#10;bh3Q7gNkWbaF2aJGKbGzrx8l21m3vQ3zg0BR5CHPIb2769uGnRU6DSbji9mcM2UkFNpUGf/6cny3&#10;5cx5YQrRgFEZvyjH7/Zv3+w6m6ol1NAUChmBGJd2NuO19zZNEidr1Qo3A6sMPZaArfB0xSopUHSE&#10;3jbJcj5fJx1gYRGkco68D8Mj30f8slTSP5WlU541GafefDwxnnk4k/1OpBUKW2s5tiH+oYtWaENF&#10;r1APwgt2Qv0XVKslgoPSzyS0CZSllipyIDaL+R9snmthVeRC4jh7lcn9P1j5+fwFmS4yfsOZES2N&#10;6EX1nr2Hnt1sgzyddSlFPVuK8z35acyRqrOPIL85ZuBQC1Ope0ToaiUKam8RMpNXqQOOCyB59wkK&#10;qiNOHiJQX2IbtCM1GKHTmC7X0YReJDlXt7er9YaeJL0tN9vNehVLiHTKtuj8BwUtC0bGkUYf0cX5&#10;0fnQjUinkFDMQaOLo26aeMEqPzTIzoLW5Bi/Ef23sMaEYAMhbUAMnkgzMBs4+j7vR9lyKC5EGGFY&#10;O/pNyKgBf3DW0cpl3H0/CVScNR8NiRb2czJwMvLJEEZSasY9Z4N58MMenyzqqibkaSz3JOxRR85h&#10;AkMXY5+0RlGKceXDnr6+x6hfP+b+JwAAAP//AwBQSwMEFAAGAAgAAAAhAD4PNdrgAAAACAEAAA8A&#10;AABkcnMvZG93bnJldi54bWxMj8FOwzAQRO9I/IO1SFwQdVLSFEKcqqrgQC8VaS/c3HgbB2I7sp02&#10;/D3LCY6zs5p5U64m07Mz+tA5KyCdJcDQNk51thVw2L/ePwILUVole2dRwDcGWFXXV6UslLvYdzzX&#10;sWUUYkMhBegYh4Lz0Gg0MszcgJa8k/NGRpK+5crLC4Wbns+TJOdGdpYatBxwo7H5qkcjYJd97PTd&#10;eHrZrrMH/3YYN/lnWwtxezOtn4FFnOLfM/ziEzpUxHR0o1WB9QJoSBSwSJcLYGQ/Zdkc2JEueZoB&#10;r0r+f0D1AwAA//8DAFBLAQItABQABgAIAAAAIQC2gziS/gAAAOEBAAATAAAAAAAAAAAAAAAAAAAA&#10;AABbQ29udGVudF9UeXBlc10ueG1sUEsBAi0AFAAGAAgAAAAhADj9If/WAAAAlAEAAAsAAAAAAAAA&#10;AAAAAAAALwEAAF9yZWxzLy5yZWxzUEsBAi0AFAAGAAgAAAAhACi/A3r+AQAA4AMAAA4AAAAAAAAA&#10;AAAAAAAALgIAAGRycy9lMm9Eb2MueG1sUEsBAi0AFAAGAAgAAAAhAD4PNdrgAAAACAEAAA8AAAAA&#10;AAAAAAAAAAAAWAQAAGRycy9kb3ducmV2LnhtbFBLBQYAAAAABAAEAPMAAABlBQAAAAA=&#10;" stroked="f">
                <v:textbox style="mso-fit-shape-to-text:t" inset="0,0,0,0">
                  <w:txbxContent>
                    <w:p w14:paraId="182EAD0E" w14:textId="77777777" w:rsidR="000E2FB6" w:rsidRPr="0095171D" w:rsidRDefault="000E2FB6" w:rsidP="0044396F">
                      <w:pPr>
                        <w:pStyle w:val="Bijschrift"/>
                        <w:spacing w:after="0"/>
                        <w:rPr>
                          <w:b w:val="0"/>
                          <w:color w:val="auto"/>
                          <w:lang w:val="nl-NL"/>
                        </w:rPr>
                      </w:pPr>
                      <w:r w:rsidRPr="0044396F">
                        <w:rPr>
                          <w:color w:val="auto"/>
                          <w:lang w:val="nl-NL"/>
                        </w:rPr>
                        <w:t xml:space="preserve">Figuur </w:t>
                      </w:r>
                      <w:r w:rsidRPr="0044396F">
                        <w:rPr>
                          <w:color w:val="auto"/>
                        </w:rPr>
                        <w:fldChar w:fldCharType="begin"/>
                      </w:r>
                      <w:r w:rsidRPr="0044396F">
                        <w:rPr>
                          <w:color w:val="auto"/>
                          <w:lang w:val="nl-NL"/>
                        </w:rPr>
                        <w:instrText xml:space="preserve"> SEQ Figuur \* ARABIC </w:instrText>
                      </w:r>
                      <w:r w:rsidRPr="0044396F">
                        <w:rPr>
                          <w:color w:val="auto"/>
                        </w:rPr>
                        <w:fldChar w:fldCharType="separate"/>
                      </w:r>
                      <w:r w:rsidR="00E53804">
                        <w:rPr>
                          <w:noProof/>
                          <w:color w:val="auto"/>
                          <w:lang w:val="nl-NL"/>
                        </w:rPr>
                        <w:t>2</w:t>
                      </w:r>
                      <w:r w:rsidRPr="0044396F">
                        <w:rPr>
                          <w:color w:val="auto"/>
                        </w:rPr>
                        <w:fldChar w:fldCharType="end"/>
                      </w:r>
                      <w:r w:rsidRPr="0044396F">
                        <w:rPr>
                          <w:color w:val="auto"/>
                          <w:lang w:val="nl-NL"/>
                        </w:rPr>
                        <w:t xml:space="preserve">. </w:t>
                      </w:r>
                      <w:r w:rsidRPr="0095171D">
                        <w:rPr>
                          <w:b w:val="0"/>
                          <w:color w:val="auto"/>
                          <w:lang w:val="nl-NL"/>
                        </w:rPr>
                        <w:t xml:space="preserve">Temperatuur en neerslag Het voortschrijdend gemiddelde over 10 dagen is weergegeven. </w:t>
                      </w:r>
                    </w:p>
                    <w:p w14:paraId="51B1A1F7" w14:textId="77777777" w:rsidR="000E2FB6" w:rsidRPr="0095171D" w:rsidRDefault="000E2FB6" w:rsidP="0044396F">
                      <w:pPr>
                        <w:pStyle w:val="Bijschrift"/>
                        <w:spacing w:after="0"/>
                        <w:rPr>
                          <w:rFonts w:ascii="Arial" w:hAnsi="Arial" w:cs="Arial"/>
                          <w:b w:val="0"/>
                          <w:color w:val="auto"/>
                          <w:lang w:val="nl-NL"/>
                        </w:rPr>
                      </w:pPr>
                      <w:r w:rsidRPr="0095171D">
                        <w:rPr>
                          <w:b w:val="0"/>
                          <w:color w:val="auto"/>
                          <w:lang w:val="nl-NL"/>
                        </w:rPr>
                        <w:t>Gegevens voor de Bilt (KNMI)</w:t>
                      </w:r>
                    </w:p>
                  </w:txbxContent>
                </v:textbox>
                <w10:wrap type="topAndBottom"/>
              </v:shape>
            </w:pict>
          </mc:Fallback>
        </mc:AlternateContent>
      </w:r>
      <w:r w:rsidR="00AF6C8E" w:rsidRPr="00AF6C8E">
        <w:rPr>
          <w:rFonts w:ascii="Arial" w:hAnsi="Arial" w:cs="Arial"/>
          <w:noProof/>
        </w:rPr>
        <w:drawing>
          <wp:anchor distT="0" distB="0" distL="114300" distR="114300" simplePos="0" relativeHeight="251667456" behindDoc="0" locked="0" layoutInCell="1" allowOverlap="1" wp14:anchorId="53389480" wp14:editId="3CA5E524">
            <wp:simplePos x="0" y="0"/>
            <wp:positionH relativeFrom="margin">
              <wp:align>left</wp:align>
            </wp:positionH>
            <wp:positionV relativeFrom="margin">
              <wp:align>top</wp:align>
            </wp:positionV>
            <wp:extent cx="5995670" cy="3228975"/>
            <wp:effectExtent l="19050" t="0" r="24130" b="0"/>
            <wp:wrapTopAndBottom/>
            <wp:docPr id="7"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D024A0C" w14:textId="77777777" w:rsidR="00FA41CD" w:rsidRDefault="00FA41CD" w:rsidP="00AF6C8E">
      <w:pPr>
        <w:spacing w:after="60" w:line="240" w:lineRule="auto"/>
        <w:ind w:left="142"/>
        <w:rPr>
          <w:rFonts w:cstheme="minorHAnsi"/>
          <w:lang w:val="nl-NL"/>
        </w:rPr>
      </w:pPr>
      <w:r>
        <w:rPr>
          <w:rFonts w:cstheme="minorHAnsi"/>
          <w:lang w:val="nl-NL"/>
        </w:rPr>
        <w:t>Negen van d</w:t>
      </w:r>
      <w:r w:rsidR="00AD681F">
        <w:rPr>
          <w:rFonts w:cstheme="minorHAnsi"/>
          <w:lang w:val="nl-NL"/>
        </w:rPr>
        <w:t>e 15 soorten vertoonden voortpla</w:t>
      </w:r>
      <w:r>
        <w:rPr>
          <w:rFonts w:cstheme="minorHAnsi"/>
          <w:lang w:val="nl-NL"/>
        </w:rPr>
        <w:t>ntingsgedrag (Tabel 3).</w:t>
      </w:r>
    </w:p>
    <w:tbl>
      <w:tblPr>
        <w:tblpPr w:leftFromText="180" w:rightFromText="180" w:vertAnchor="text" w:horzAnchor="margin" w:tblpY="56"/>
        <w:tblOverlap w:val="never"/>
        <w:tblW w:w="5224" w:type="dxa"/>
        <w:tblLook w:val="04A0" w:firstRow="1" w:lastRow="0" w:firstColumn="1" w:lastColumn="0" w:noHBand="0" w:noVBand="1"/>
      </w:tblPr>
      <w:tblGrid>
        <w:gridCol w:w="2421"/>
        <w:gridCol w:w="842"/>
        <w:gridCol w:w="1233"/>
        <w:gridCol w:w="728"/>
      </w:tblGrid>
      <w:tr w:rsidR="00176D86" w:rsidRPr="00BE330A" w14:paraId="6908C33E" w14:textId="77777777" w:rsidTr="000E2FB6">
        <w:trPr>
          <w:trHeight w:val="264"/>
        </w:trPr>
        <w:tc>
          <w:tcPr>
            <w:tcW w:w="5224" w:type="dxa"/>
            <w:gridSpan w:val="4"/>
            <w:tcBorders>
              <w:bottom w:val="single" w:sz="4" w:space="0" w:color="auto"/>
            </w:tcBorders>
            <w:shd w:val="clear" w:color="auto" w:fill="auto"/>
            <w:noWrap/>
            <w:tcMar>
              <w:left w:w="57" w:type="dxa"/>
              <w:right w:w="57" w:type="dxa"/>
            </w:tcMar>
            <w:vAlign w:val="bottom"/>
            <w:hideMark/>
          </w:tcPr>
          <w:p w14:paraId="1BDF8547" w14:textId="77777777" w:rsidR="00176D86" w:rsidRPr="003312D1" w:rsidRDefault="00176D86" w:rsidP="000E2FB6">
            <w:pPr>
              <w:spacing w:after="60" w:line="240" w:lineRule="auto"/>
              <w:rPr>
                <w:rFonts w:ascii="Arial" w:eastAsia="Times New Roman" w:hAnsi="Arial" w:cs="Arial"/>
                <w:b/>
                <w:bCs/>
                <w:color w:val="000000"/>
                <w:sz w:val="20"/>
                <w:szCs w:val="20"/>
                <w:lang w:val="nl-NL"/>
              </w:rPr>
            </w:pPr>
            <w:r w:rsidRPr="00477571">
              <w:rPr>
                <w:b/>
                <w:bCs/>
                <w:lang w:val="nl-NL"/>
              </w:rPr>
              <w:t xml:space="preserve">Tabel </w:t>
            </w:r>
            <w:r>
              <w:rPr>
                <w:b/>
                <w:bCs/>
                <w:lang w:val="nl-NL"/>
              </w:rPr>
              <w:t>3</w:t>
            </w:r>
            <w:r w:rsidRPr="00477571">
              <w:rPr>
                <w:b/>
                <w:bCs/>
                <w:lang w:val="nl-NL"/>
              </w:rPr>
              <w:t xml:space="preserve">. </w:t>
            </w:r>
            <w:r w:rsidRPr="00477571">
              <w:rPr>
                <w:bCs/>
                <w:i/>
                <w:iCs/>
                <w:lang w:val="nl-NL"/>
              </w:rPr>
              <w:t>Aantallen waargenomen</w:t>
            </w:r>
            <w:r w:rsidR="00AD681F">
              <w:rPr>
                <w:bCs/>
                <w:i/>
                <w:iCs/>
                <w:lang w:val="nl-NL"/>
              </w:rPr>
              <w:t xml:space="preserve"> tandems of paringswielen en ei </w:t>
            </w:r>
            <w:r w:rsidRPr="00477571">
              <w:rPr>
                <w:bCs/>
                <w:i/>
                <w:iCs/>
                <w:lang w:val="nl-NL"/>
              </w:rPr>
              <w:t>afzettende vrouwtjes</w:t>
            </w:r>
            <w:r>
              <w:rPr>
                <w:bCs/>
                <w:iCs/>
                <w:vertAlign w:val="superscript"/>
                <w:lang w:val="nl-NL"/>
              </w:rPr>
              <w:t>1) 2)</w:t>
            </w:r>
            <w:r w:rsidRPr="00142B79">
              <w:rPr>
                <w:bCs/>
                <w:i/>
                <w:iCs/>
                <w:sz w:val="20"/>
                <w:szCs w:val="20"/>
                <w:lang w:val="nl-NL"/>
              </w:rPr>
              <w:t xml:space="preserve"> </w:t>
            </w:r>
          </w:p>
        </w:tc>
      </w:tr>
      <w:tr w:rsidR="00176D86" w:rsidRPr="003312D1" w14:paraId="29A67F34" w14:textId="77777777" w:rsidTr="000E2FB6">
        <w:trPr>
          <w:trHeight w:val="834"/>
        </w:trPr>
        <w:tc>
          <w:tcPr>
            <w:tcW w:w="2421" w:type="dxa"/>
            <w:tcBorders>
              <w:top w:val="single" w:sz="8" w:space="0" w:color="auto"/>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1037022F" w14:textId="77777777" w:rsidR="00176D86" w:rsidRPr="003312D1" w:rsidRDefault="00176D86" w:rsidP="000E2FB6">
            <w:pPr>
              <w:spacing w:after="60" w:line="240" w:lineRule="auto"/>
              <w:rPr>
                <w:rFonts w:ascii="Arial" w:eastAsia="Times New Roman" w:hAnsi="Arial" w:cs="Arial"/>
                <w:b/>
                <w:bCs/>
                <w:color w:val="000000"/>
                <w:sz w:val="20"/>
                <w:szCs w:val="20"/>
              </w:rPr>
            </w:pPr>
            <w:proofErr w:type="spellStart"/>
            <w:r w:rsidRPr="003312D1">
              <w:rPr>
                <w:rFonts w:ascii="Arial" w:eastAsia="Times New Roman" w:hAnsi="Arial" w:cs="Arial"/>
                <w:b/>
                <w:bCs/>
                <w:color w:val="000000"/>
                <w:sz w:val="20"/>
                <w:szCs w:val="20"/>
              </w:rPr>
              <w:t>Soort</w:t>
            </w:r>
            <w:proofErr w:type="spellEnd"/>
            <w:r w:rsidRPr="003312D1">
              <w:rPr>
                <w:rFonts w:eastAsia="Times New Roman" w:cstheme="minorHAnsi"/>
                <w:b/>
                <w:bCs/>
                <w:color w:val="000000"/>
                <w:sz w:val="24"/>
                <w:szCs w:val="24"/>
              </w:rPr>
              <w:t>↓</w:t>
            </w:r>
            <w:r>
              <w:rPr>
                <w:rFonts w:ascii="Arial" w:eastAsia="Times New Roman" w:hAnsi="Arial" w:cs="Arial"/>
                <w:b/>
                <w:bCs/>
                <w:color w:val="000000"/>
                <w:sz w:val="20"/>
                <w:szCs w:val="20"/>
              </w:rPr>
              <w:t xml:space="preserve">          </w:t>
            </w:r>
            <w:proofErr w:type="spellStart"/>
            <w:r w:rsidRPr="003312D1">
              <w:rPr>
                <w:rFonts w:ascii="Arial" w:eastAsia="Times New Roman" w:hAnsi="Arial" w:cs="Arial"/>
                <w:b/>
                <w:bCs/>
                <w:color w:val="000000"/>
                <w:sz w:val="20"/>
                <w:szCs w:val="20"/>
              </w:rPr>
              <w:t>Gedrag</w:t>
            </w:r>
            <w:proofErr w:type="spellEnd"/>
            <w:r w:rsidRPr="003312D1">
              <w:rPr>
                <w:rFonts w:eastAsia="Times New Roman" w:cstheme="minorHAnsi"/>
                <w:b/>
                <w:bCs/>
                <w:color w:val="000000"/>
                <w:sz w:val="24"/>
                <w:szCs w:val="24"/>
              </w:rPr>
              <w:t>→</w:t>
            </w:r>
          </w:p>
        </w:tc>
        <w:tc>
          <w:tcPr>
            <w:tcW w:w="842" w:type="dxa"/>
            <w:tcBorders>
              <w:top w:val="single" w:sz="8" w:space="0" w:color="auto"/>
              <w:left w:val="nil"/>
              <w:bottom w:val="single" w:sz="4" w:space="0" w:color="auto"/>
              <w:right w:val="nil"/>
            </w:tcBorders>
            <w:shd w:val="clear" w:color="auto" w:fill="auto"/>
            <w:tcMar>
              <w:left w:w="57" w:type="dxa"/>
              <w:right w:w="57" w:type="dxa"/>
            </w:tcMar>
            <w:vAlign w:val="bottom"/>
            <w:hideMark/>
          </w:tcPr>
          <w:p w14:paraId="295B84B1"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Ei-afzet</w:t>
            </w:r>
            <w:r w:rsidRPr="003312D1">
              <w:rPr>
                <w:rFonts w:ascii="Arial" w:eastAsia="Times New Roman" w:hAnsi="Arial" w:cs="Arial"/>
                <w:b/>
                <w:bCs/>
                <w:color w:val="000000"/>
                <w:sz w:val="20"/>
                <w:szCs w:val="20"/>
                <w:vertAlign w:val="superscript"/>
              </w:rPr>
              <w:t>1)</w:t>
            </w:r>
          </w:p>
        </w:tc>
        <w:tc>
          <w:tcPr>
            <w:tcW w:w="1233" w:type="dxa"/>
            <w:tcBorders>
              <w:top w:val="single" w:sz="8" w:space="0" w:color="auto"/>
              <w:left w:val="nil"/>
              <w:bottom w:val="single" w:sz="4" w:space="0" w:color="auto"/>
              <w:right w:val="single" w:sz="4" w:space="0" w:color="auto"/>
            </w:tcBorders>
            <w:shd w:val="clear" w:color="auto" w:fill="auto"/>
            <w:tcMar>
              <w:left w:w="57" w:type="dxa"/>
              <w:right w:w="57" w:type="dxa"/>
            </w:tcMar>
            <w:vAlign w:val="bottom"/>
            <w:hideMark/>
          </w:tcPr>
          <w:p w14:paraId="36FE35F2"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Tandems en parings-</w:t>
            </w:r>
            <w:proofErr w:type="spellStart"/>
            <w:r w:rsidRPr="003312D1">
              <w:rPr>
                <w:rFonts w:ascii="Arial" w:eastAsia="Times New Roman" w:hAnsi="Arial" w:cs="Arial"/>
                <w:b/>
                <w:bCs/>
                <w:color w:val="000000"/>
                <w:sz w:val="20"/>
                <w:szCs w:val="20"/>
              </w:rPr>
              <w:t>wielen</w:t>
            </w:r>
            <w:proofErr w:type="spellEnd"/>
          </w:p>
        </w:tc>
        <w:tc>
          <w:tcPr>
            <w:tcW w:w="728" w:type="dxa"/>
            <w:tcBorders>
              <w:top w:val="single" w:sz="8" w:space="0" w:color="auto"/>
              <w:left w:val="nil"/>
              <w:bottom w:val="single" w:sz="4" w:space="0" w:color="auto"/>
              <w:right w:val="single" w:sz="8" w:space="0" w:color="auto"/>
            </w:tcBorders>
            <w:shd w:val="clear" w:color="auto" w:fill="auto"/>
            <w:noWrap/>
            <w:tcMar>
              <w:left w:w="57" w:type="dxa"/>
              <w:right w:w="57" w:type="dxa"/>
            </w:tcMar>
            <w:vAlign w:val="bottom"/>
            <w:hideMark/>
          </w:tcPr>
          <w:p w14:paraId="51684EDE" w14:textId="77777777" w:rsidR="00176D86" w:rsidRPr="003312D1" w:rsidRDefault="00176D86" w:rsidP="000E2FB6">
            <w:pPr>
              <w:spacing w:after="60" w:line="240" w:lineRule="auto"/>
              <w:rPr>
                <w:rFonts w:ascii="Arial" w:eastAsia="Times New Roman" w:hAnsi="Arial" w:cs="Arial"/>
                <w:b/>
                <w:bCs/>
                <w:color w:val="000000"/>
                <w:sz w:val="20"/>
                <w:szCs w:val="20"/>
              </w:rPr>
            </w:pPr>
            <w:proofErr w:type="spellStart"/>
            <w:r w:rsidRPr="003312D1">
              <w:rPr>
                <w:rFonts w:ascii="Arial" w:eastAsia="Times New Roman" w:hAnsi="Arial" w:cs="Arial"/>
                <w:b/>
                <w:bCs/>
                <w:color w:val="000000"/>
                <w:sz w:val="20"/>
                <w:szCs w:val="20"/>
              </w:rPr>
              <w:t>Totaal</w:t>
            </w:r>
            <w:proofErr w:type="spellEnd"/>
          </w:p>
        </w:tc>
      </w:tr>
      <w:tr w:rsidR="00176D86" w:rsidRPr="003312D1" w14:paraId="0516F85A" w14:textId="77777777" w:rsidTr="000E2FB6">
        <w:trPr>
          <w:trHeight w:val="288"/>
        </w:trPr>
        <w:tc>
          <w:tcPr>
            <w:tcW w:w="2421" w:type="dxa"/>
            <w:tcBorders>
              <w:top w:val="nil"/>
              <w:left w:val="single" w:sz="8" w:space="0" w:color="auto"/>
              <w:bottom w:val="nil"/>
              <w:right w:val="single" w:sz="4" w:space="0" w:color="auto"/>
            </w:tcBorders>
            <w:shd w:val="clear" w:color="auto" w:fill="auto"/>
            <w:noWrap/>
            <w:tcMar>
              <w:left w:w="57" w:type="dxa"/>
              <w:right w:w="57" w:type="dxa"/>
            </w:tcMar>
            <w:vAlign w:val="bottom"/>
            <w:hideMark/>
          </w:tcPr>
          <w:p w14:paraId="736ABE96" w14:textId="77777777" w:rsidR="00176D86" w:rsidRPr="003312D1" w:rsidRDefault="00176D86" w:rsidP="000E2FB6">
            <w:pPr>
              <w:spacing w:after="60" w:line="240" w:lineRule="auto"/>
              <w:rPr>
                <w:rFonts w:ascii="Arial" w:eastAsia="Times New Roman" w:hAnsi="Arial" w:cs="Arial"/>
                <w:color w:val="000000"/>
                <w:sz w:val="20"/>
                <w:szCs w:val="20"/>
              </w:rPr>
            </w:pPr>
            <w:proofErr w:type="spellStart"/>
            <w:r w:rsidRPr="003312D1">
              <w:rPr>
                <w:rFonts w:ascii="Arial" w:eastAsia="Times New Roman" w:hAnsi="Arial" w:cs="Arial"/>
                <w:color w:val="000000"/>
                <w:sz w:val="20"/>
                <w:szCs w:val="20"/>
              </w:rPr>
              <w:t>Azuurwaterjuffer</w:t>
            </w:r>
            <w:proofErr w:type="spellEnd"/>
          </w:p>
        </w:tc>
        <w:tc>
          <w:tcPr>
            <w:tcW w:w="842" w:type="dxa"/>
            <w:tcBorders>
              <w:top w:val="nil"/>
              <w:left w:val="nil"/>
              <w:bottom w:val="nil"/>
              <w:right w:val="nil"/>
            </w:tcBorders>
            <w:shd w:val="clear" w:color="auto" w:fill="auto"/>
            <w:noWrap/>
            <w:tcMar>
              <w:left w:w="57" w:type="dxa"/>
              <w:right w:w="57" w:type="dxa"/>
            </w:tcMar>
            <w:vAlign w:val="bottom"/>
            <w:hideMark/>
          </w:tcPr>
          <w:p w14:paraId="611E7262"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0</w:t>
            </w:r>
          </w:p>
        </w:tc>
        <w:tc>
          <w:tcPr>
            <w:tcW w:w="1233" w:type="dxa"/>
            <w:tcBorders>
              <w:top w:val="nil"/>
              <w:left w:val="nil"/>
              <w:bottom w:val="nil"/>
              <w:right w:val="single" w:sz="4" w:space="0" w:color="auto"/>
            </w:tcBorders>
            <w:shd w:val="clear" w:color="auto" w:fill="auto"/>
            <w:noWrap/>
            <w:tcMar>
              <w:left w:w="57" w:type="dxa"/>
              <w:right w:w="57" w:type="dxa"/>
            </w:tcMar>
            <w:vAlign w:val="bottom"/>
            <w:hideMark/>
          </w:tcPr>
          <w:p w14:paraId="6816F709"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5</w:t>
            </w:r>
          </w:p>
        </w:tc>
        <w:tc>
          <w:tcPr>
            <w:tcW w:w="728" w:type="dxa"/>
            <w:tcBorders>
              <w:top w:val="nil"/>
              <w:left w:val="nil"/>
              <w:bottom w:val="nil"/>
              <w:right w:val="single" w:sz="8" w:space="0" w:color="auto"/>
            </w:tcBorders>
            <w:shd w:val="clear" w:color="auto" w:fill="auto"/>
            <w:noWrap/>
            <w:tcMar>
              <w:left w:w="57" w:type="dxa"/>
              <w:right w:w="57" w:type="dxa"/>
            </w:tcMar>
            <w:vAlign w:val="bottom"/>
            <w:hideMark/>
          </w:tcPr>
          <w:p w14:paraId="54100184"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5</w:t>
            </w:r>
          </w:p>
        </w:tc>
      </w:tr>
      <w:tr w:rsidR="00176D86" w:rsidRPr="003312D1" w14:paraId="5D6270FC" w14:textId="77777777" w:rsidTr="000E2FB6">
        <w:trPr>
          <w:trHeight w:val="288"/>
        </w:trPr>
        <w:tc>
          <w:tcPr>
            <w:tcW w:w="2421" w:type="dxa"/>
            <w:tcBorders>
              <w:top w:val="nil"/>
              <w:left w:val="single" w:sz="8" w:space="0" w:color="auto"/>
              <w:bottom w:val="nil"/>
              <w:right w:val="single" w:sz="4" w:space="0" w:color="auto"/>
            </w:tcBorders>
            <w:shd w:val="clear" w:color="auto" w:fill="auto"/>
            <w:noWrap/>
            <w:tcMar>
              <w:left w:w="57" w:type="dxa"/>
              <w:right w:w="57" w:type="dxa"/>
            </w:tcMar>
            <w:vAlign w:val="bottom"/>
            <w:hideMark/>
          </w:tcPr>
          <w:p w14:paraId="5D424E8A" w14:textId="77777777" w:rsidR="00176D86" w:rsidRPr="003312D1" w:rsidRDefault="00176D86" w:rsidP="000E2FB6">
            <w:pPr>
              <w:spacing w:after="60" w:line="240" w:lineRule="auto"/>
              <w:rPr>
                <w:rFonts w:ascii="Arial" w:eastAsia="Times New Roman" w:hAnsi="Arial" w:cs="Arial"/>
                <w:color w:val="000000"/>
                <w:sz w:val="20"/>
                <w:szCs w:val="20"/>
              </w:rPr>
            </w:pPr>
            <w:proofErr w:type="spellStart"/>
            <w:r w:rsidRPr="003312D1">
              <w:rPr>
                <w:rFonts w:ascii="Arial" w:eastAsia="Times New Roman" w:hAnsi="Arial" w:cs="Arial"/>
                <w:color w:val="000000"/>
                <w:sz w:val="20"/>
                <w:szCs w:val="20"/>
              </w:rPr>
              <w:t>Bruinrode</w:t>
            </w:r>
            <w:proofErr w:type="spellEnd"/>
            <w:r w:rsidRPr="003312D1">
              <w:rPr>
                <w:rFonts w:ascii="Arial" w:eastAsia="Times New Roman" w:hAnsi="Arial" w:cs="Arial"/>
                <w:color w:val="000000"/>
                <w:sz w:val="20"/>
                <w:szCs w:val="20"/>
              </w:rPr>
              <w:t> </w:t>
            </w:r>
            <w:proofErr w:type="spellStart"/>
            <w:r w:rsidRPr="003312D1">
              <w:rPr>
                <w:rFonts w:ascii="Arial" w:eastAsia="Times New Roman" w:hAnsi="Arial" w:cs="Arial"/>
                <w:color w:val="000000"/>
                <w:sz w:val="20"/>
                <w:szCs w:val="20"/>
              </w:rPr>
              <w:t>heidelibel</w:t>
            </w:r>
            <w:proofErr w:type="spellEnd"/>
          </w:p>
        </w:tc>
        <w:tc>
          <w:tcPr>
            <w:tcW w:w="842" w:type="dxa"/>
            <w:tcBorders>
              <w:top w:val="nil"/>
              <w:left w:val="nil"/>
              <w:bottom w:val="nil"/>
              <w:right w:val="nil"/>
            </w:tcBorders>
            <w:shd w:val="clear" w:color="auto" w:fill="auto"/>
            <w:noWrap/>
            <w:tcMar>
              <w:left w:w="57" w:type="dxa"/>
              <w:right w:w="57" w:type="dxa"/>
            </w:tcMar>
            <w:vAlign w:val="bottom"/>
            <w:hideMark/>
          </w:tcPr>
          <w:p w14:paraId="53CBE6AA"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3</w:t>
            </w:r>
          </w:p>
        </w:tc>
        <w:tc>
          <w:tcPr>
            <w:tcW w:w="1233" w:type="dxa"/>
            <w:tcBorders>
              <w:top w:val="nil"/>
              <w:left w:val="nil"/>
              <w:bottom w:val="nil"/>
              <w:right w:val="single" w:sz="4" w:space="0" w:color="auto"/>
            </w:tcBorders>
            <w:shd w:val="clear" w:color="auto" w:fill="auto"/>
            <w:noWrap/>
            <w:tcMar>
              <w:left w:w="57" w:type="dxa"/>
              <w:right w:w="57" w:type="dxa"/>
            </w:tcMar>
            <w:vAlign w:val="bottom"/>
            <w:hideMark/>
          </w:tcPr>
          <w:p w14:paraId="505CDC20"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0</w:t>
            </w:r>
          </w:p>
        </w:tc>
        <w:tc>
          <w:tcPr>
            <w:tcW w:w="728" w:type="dxa"/>
            <w:tcBorders>
              <w:top w:val="nil"/>
              <w:left w:val="nil"/>
              <w:bottom w:val="nil"/>
              <w:right w:val="single" w:sz="8" w:space="0" w:color="auto"/>
            </w:tcBorders>
            <w:shd w:val="clear" w:color="auto" w:fill="auto"/>
            <w:noWrap/>
            <w:tcMar>
              <w:left w:w="57" w:type="dxa"/>
              <w:right w:w="57" w:type="dxa"/>
            </w:tcMar>
            <w:vAlign w:val="bottom"/>
            <w:hideMark/>
          </w:tcPr>
          <w:p w14:paraId="1575A5B3"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3</w:t>
            </w:r>
          </w:p>
        </w:tc>
      </w:tr>
      <w:tr w:rsidR="00176D86" w:rsidRPr="003312D1" w14:paraId="01349694" w14:textId="77777777" w:rsidTr="000E2FB6">
        <w:trPr>
          <w:trHeight w:val="288"/>
        </w:trPr>
        <w:tc>
          <w:tcPr>
            <w:tcW w:w="2421" w:type="dxa"/>
            <w:tcBorders>
              <w:top w:val="nil"/>
              <w:left w:val="single" w:sz="8" w:space="0" w:color="auto"/>
              <w:bottom w:val="nil"/>
              <w:right w:val="single" w:sz="4" w:space="0" w:color="auto"/>
            </w:tcBorders>
            <w:shd w:val="clear" w:color="auto" w:fill="auto"/>
            <w:noWrap/>
            <w:tcMar>
              <w:left w:w="57" w:type="dxa"/>
              <w:right w:w="57" w:type="dxa"/>
            </w:tcMar>
            <w:vAlign w:val="bottom"/>
            <w:hideMark/>
          </w:tcPr>
          <w:p w14:paraId="24954CCA" w14:textId="77777777" w:rsidR="00176D86" w:rsidRPr="003312D1" w:rsidRDefault="00176D86" w:rsidP="000E2FB6">
            <w:pPr>
              <w:spacing w:after="60" w:line="240" w:lineRule="auto"/>
              <w:rPr>
                <w:rFonts w:ascii="Arial" w:eastAsia="Times New Roman" w:hAnsi="Arial" w:cs="Arial"/>
                <w:color w:val="000000"/>
                <w:sz w:val="20"/>
                <w:szCs w:val="20"/>
              </w:rPr>
            </w:pPr>
            <w:proofErr w:type="spellStart"/>
            <w:r w:rsidRPr="003312D1">
              <w:rPr>
                <w:rFonts w:ascii="Arial" w:eastAsia="Times New Roman" w:hAnsi="Arial" w:cs="Arial"/>
                <w:color w:val="000000"/>
                <w:sz w:val="20"/>
                <w:szCs w:val="20"/>
              </w:rPr>
              <w:t>Gewone</w:t>
            </w:r>
            <w:proofErr w:type="spellEnd"/>
            <w:r w:rsidRPr="003312D1">
              <w:rPr>
                <w:rFonts w:ascii="Arial" w:eastAsia="Times New Roman" w:hAnsi="Arial" w:cs="Arial"/>
                <w:color w:val="000000"/>
                <w:sz w:val="20"/>
                <w:szCs w:val="20"/>
              </w:rPr>
              <w:t xml:space="preserve"> </w:t>
            </w:r>
            <w:proofErr w:type="spellStart"/>
            <w:r w:rsidRPr="003312D1">
              <w:rPr>
                <w:rFonts w:ascii="Arial" w:eastAsia="Times New Roman" w:hAnsi="Arial" w:cs="Arial"/>
                <w:color w:val="000000"/>
                <w:sz w:val="20"/>
                <w:szCs w:val="20"/>
              </w:rPr>
              <w:t>oeverlibel</w:t>
            </w:r>
            <w:proofErr w:type="spellEnd"/>
          </w:p>
        </w:tc>
        <w:tc>
          <w:tcPr>
            <w:tcW w:w="842" w:type="dxa"/>
            <w:tcBorders>
              <w:top w:val="nil"/>
              <w:left w:val="nil"/>
              <w:bottom w:val="nil"/>
              <w:right w:val="nil"/>
            </w:tcBorders>
            <w:shd w:val="clear" w:color="auto" w:fill="auto"/>
            <w:noWrap/>
            <w:tcMar>
              <w:left w:w="57" w:type="dxa"/>
              <w:right w:w="57" w:type="dxa"/>
            </w:tcMar>
            <w:vAlign w:val="bottom"/>
            <w:hideMark/>
          </w:tcPr>
          <w:p w14:paraId="0EAFA1AD"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1</w:t>
            </w:r>
          </w:p>
        </w:tc>
        <w:tc>
          <w:tcPr>
            <w:tcW w:w="1233" w:type="dxa"/>
            <w:tcBorders>
              <w:top w:val="nil"/>
              <w:left w:val="nil"/>
              <w:bottom w:val="nil"/>
              <w:right w:val="single" w:sz="4" w:space="0" w:color="auto"/>
            </w:tcBorders>
            <w:shd w:val="clear" w:color="auto" w:fill="auto"/>
            <w:noWrap/>
            <w:tcMar>
              <w:left w:w="57" w:type="dxa"/>
              <w:right w:w="57" w:type="dxa"/>
            </w:tcMar>
            <w:vAlign w:val="bottom"/>
            <w:hideMark/>
          </w:tcPr>
          <w:p w14:paraId="02DA177C"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1</w:t>
            </w:r>
          </w:p>
        </w:tc>
        <w:tc>
          <w:tcPr>
            <w:tcW w:w="728" w:type="dxa"/>
            <w:tcBorders>
              <w:top w:val="nil"/>
              <w:left w:val="nil"/>
              <w:bottom w:val="nil"/>
              <w:right w:val="single" w:sz="8" w:space="0" w:color="auto"/>
            </w:tcBorders>
            <w:shd w:val="clear" w:color="auto" w:fill="auto"/>
            <w:noWrap/>
            <w:tcMar>
              <w:left w:w="57" w:type="dxa"/>
              <w:right w:w="57" w:type="dxa"/>
            </w:tcMar>
            <w:vAlign w:val="bottom"/>
            <w:hideMark/>
          </w:tcPr>
          <w:p w14:paraId="03C394EA"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2</w:t>
            </w:r>
          </w:p>
        </w:tc>
      </w:tr>
      <w:tr w:rsidR="00176D86" w:rsidRPr="003312D1" w14:paraId="0286C416" w14:textId="77777777" w:rsidTr="000E2FB6">
        <w:trPr>
          <w:trHeight w:val="288"/>
        </w:trPr>
        <w:tc>
          <w:tcPr>
            <w:tcW w:w="2421" w:type="dxa"/>
            <w:tcBorders>
              <w:top w:val="nil"/>
              <w:left w:val="single" w:sz="8" w:space="0" w:color="auto"/>
              <w:bottom w:val="nil"/>
              <w:right w:val="single" w:sz="4" w:space="0" w:color="auto"/>
            </w:tcBorders>
            <w:shd w:val="clear" w:color="auto" w:fill="auto"/>
            <w:noWrap/>
            <w:tcMar>
              <w:left w:w="57" w:type="dxa"/>
              <w:right w:w="57" w:type="dxa"/>
            </w:tcMar>
            <w:vAlign w:val="bottom"/>
            <w:hideMark/>
          </w:tcPr>
          <w:p w14:paraId="59814D66" w14:textId="77777777" w:rsidR="00176D86" w:rsidRPr="003312D1" w:rsidRDefault="00176D86" w:rsidP="000E2FB6">
            <w:pPr>
              <w:spacing w:after="60" w:line="240" w:lineRule="auto"/>
              <w:rPr>
                <w:rFonts w:ascii="Arial" w:eastAsia="Times New Roman" w:hAnsi="Arial" w:cs="Arial"/>
                <w:color w:val="000000"/>
                <w:sz w:val="20"/>
                <w:szCs w:val="20"/>
              </w:rPr>
            </w:pPr>
            <w:r w:rsidRPr="003312D1">
              <w:rPr>
                <w:rFonts w:ascii="Arial" w:eastAsia="Times New Roman" w:hAnsi="Arial" w:cs="Arial"/>
                <w:color w:val="000000"/>
                <w:sz w:val="20"/>
                <w:szCs w:val="20"/>
              </w:rPr>
              <w:t xml:space="preserve">Grote </w:t>
            </w:r>
            <w:proofErr w:type="spellStart"/>
            <w:r w:rsidRPr="003312D1">
              <w:rPr>
                <w:rFonts w:ascii="Arial" w:eastAsia="Times New Roman" w:hAnsi="Arial" w:cs="Arial"/>
                <w:color w:val="000000"/>
                <w:sz w:val="20"/>
                <w:szCs w:val="20"/>
              </w:rPr>
              <w:t>keizerlibel</w:t>
            </w:r>
            <w:proofErr w:type="spellEnd"/>
          </w:p>
        </w:tc>
        <w:tc>
          <w:tcPr>
            <w:tcW w:w="842" w:type="dxa"/>
            <w:tcBorders>
              <w:top w:val="nil"/>
              <w:left w:val="nil"/>
              <w:bottom w:val="nil"/>
              <w:right w:val="nil"/>
            </w:tcBorders>
            <w:shd w:val="clear" w:color="auto" w:fill="auto"/>
            <w:noWrap/>
            <w:tcMar>
              <w:left w:w="57" w:type="dxa"/>
              <w:right w:w="57" w:type="dxa"/>
            </w:tcMar>
            <w:vAlign w:val="bottom"/>
            <w:hideMark/>
          </w:tcPr>
          <w:p w14:paraId="508321FE"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5</w:t>
            </w:r>
          </w:p>
        </w:tc>
        <w:tc>
          <w:tcPr>
            <w:tcW w:w="1233" w:type="dxa"/>
            <w:tcBorders>
              <w:top w:val="nil"/>
              <w:left w:val="nil"/>
              <w:bottom w:val="nil"/>
              <w:right w:val="single" w:sz="4" w:space="0" w:color="auto"/>
            </w:tcBorders>
            <w:shd w:val="clear" w:color="auto" w:fill="auto"/>
            <w:noWrap/>
            <w:tcMar>
              <w:left w:w="57" w:type="dxa"/>
              <w:right w:w="57" w:type="dxa"/>
            </w:tcMar>
            <w:vAlign w:val="bottom"/>
            <w:hideMark/>
          </w:tcPr>
          <w:p w14:paraId="51BBE6D0"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0</w:t>
            </w:r>
          </w:p>
        </w:tc>
        <w:tc>
          <w:tcPr>
            <w:tcW w:w="728" w:type="dxa"/>
            <w:tcBorders>
              <w:top w:val="nil"/>
              <w:left w:val="nil"/>
              <w:bottom w:val="nil"/>
              <w:right w:val="single" w:sz="8" w:space="0" w:color="auto"/>
            </w:tcBorders>
            <w:shd w:val="clear" w:color="auto" w:fill="auto"/>
            <w:noWrap/>
            <w:tcMar>
              <w:left w:w="57" w:type="dxa"/>
              <w:right w:w="57" w:type="dxa"/>
            </w:tcMar>
            <w:vAlign w:val="bottom"/>
            <w:hideMark/>
          </w:tcPr>
          <w:p w14:paraId="309295BA"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5</w:t>
            </w:r>
          </w:p>
        </w:tc>
      </w:tr>
      <w:tr w:rsidR="00176D86" w:rsidRPr="003312D1" w14:paraId="4295914D" w14:textId="77777777" w:rsidTr="000E2FB6">
        <w:trPr>
          <w:trHeight w:val="288"/>
        </w:trPr>
        <w:tc>
          <w:tcPr>
            <w:tcW w:w="2421" w:type="dxa"/>
            <w:tcBorders>
              <w:top w:val="nil"/>
              <w:left w:val="single" w:sz="8" w:space="0" w:color="auto"/>
              <w:bottom w:val="nil"/>
              <w:right w:val="single" w:sz="4" w:space="0" w:color="auto"/>
            </w:tcBorders>
            <w:shd w:val="clear" w:color="auto" w:fill="auto"/>
            <w:noWrap/>
            <w:tcMar>
              <w:left w:w="57" w:type="dxa"/>
              <w:right w:w="57" w:type="dxa"/>
            </w:tcMar>
            <w:vAlign w:val="bottom"/>
            <w:hideMark/>
          </w:tcPr>
          <w:p w14:paraId="071D265C" w14:textId="77777777" w:rsidR="00176D86" w:rsidRPr="003312D1" w:rsidRDefault="00176D86" w:rsidP="000E2FB6">
            <w:pPr>
              <w:spacing w:after="60" w:line="240" w:lineRule="auto"/>
              <w:rPr>
                <w:rFonts w:ascii="Arial" w:eastAsia="Times New Roman" w:hAnsi="Arial" w:cs="Arial"/>
                <w:color w:val="000000"/>
                <w:sz w:val="20"/>
                <w:szCs w:val="20"/>
              </w:rPr>
            </w:pPr>
            <w:r w:rsidRPr="003312D1">
              <w:rPr>
                <w:rFonts w:ascii="Arial" w:eastAsia="Times New Roman" w:hAnsi="Arial" w:cs="Arial"/>
                <w:color w:val="000000"/>
                <w:sz w:val="20"/>
                <w:szCs w:val="20"/>
              </w:rPr>
              <w:t xml:space="preserve">Grote </w:t>
            </w:r>
            <w:proofErr w:type="spellStart"/>
            <w:r w:rsidRPr="003312D1">
              <w:rPr>
                <w:rFonts w:ascii="Arial" w:eastAsia="Times New Roman" w:hAnsi="Arial" w:cs="Arial"/>
                <w:color w:val="000000"/>
                <w:sz w:val="20"/>
                <w:szCs w:val="20"/>
              </w:rPr>
              <w:t>roodoogjuffer</w:t>
            </w:r>
            <w:proofErr w:type="spellEnd"/>
            <w:r w:rsidRPr="003312D1">
              <w:rPr>
                <w:rFonts w:ascii="Arial" w:eastAsia="Times New Roman" w:hAnsi="Arial" w:cs="Arial"/>
                <w:color w:val="000000"/>
                <w:sz w:val="20"/>
                <w:szCs w:val="20"/>
              </w:rPr>
              <w:t> </w:t>
            </w:r>
          </w:p>
        </w:tc>
        <w:tc>
          <w:tcPr>
            <w:tcW w:w="842" w:type="dxa"/>
            <w:tcBorders>
              <w:top w:val="nil"/>
              <w:left w:val="nil"/>
              <w:bottom w:val="nil"/>
              <w:right w:val="nil"/>
            </w:tcBorders>
            <w:shd w:val="clear" w:color="auto" w:fill="auto"/>
            <w:noWrap/>
            <w:tcMar>
              <w:left w:w="57" w:type="dxa"/>
              <w:right w:w="57" w:type="dxa"/>
            </w:tcMar>
            <w:vAlign w:val="bottom"/>
            <w:hideMark/>
          </w:tcPr>
          <w:p w14:paraId="04554AE7"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1</w:t>
            </w:r>
          </w:p>
        </w:tc>
        <w:tc>
          <w:tcPr>
            <w:tcW w:w="1233" w:type="dxa"/>
            <w:tcBorders>
              <w:top w:val="nil"/>
              <w:left w:val="nil"/>
              <w:bottom w:val="nil"/>
              <w:right w:val="single" w:sz="4" w:space="0" w:color="auto"/>
            </w:tcBorders>
            <w:shd w:val="clear" w:color="auto" w:fill="auto"/>
            <w:noWrap/>
            <w:tcMar>
              <w:left w:w="57" w:type="dxa"/>
              <w:right w:w="57" w:type="dxa"/>
            </w:tcMar>
            <w:vAlign w:val="bottom"/>
            <w:hideMark/>
          </w:tcPr>
          <w:p w14:paraId="57274238"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8</w:t>
            </w:r>
          </w:p>
        </w:tc>
        <w:tc>
          <w:tcPr>
            <w:tcW w:w="728" w:type="dxa"/>
            <w:tcBorders>
              <w:top w:val="nil"/>
              <w:left w:val="nil"/>
              <w:bottom w:val="nil"/>
              <w:right w:val="single" w:sz="8" w:space="0" w:color="auto"/>
            </w:tcBorders>
            <w:shd w:val="clear" w:color="auto" w:fill="auto"/>
            <w:noWrap/>
            <w:tcMar>
              <w:left w:w="57" w:type="dxa"/>
              <w:right w:w="57" w:type="dxa"/>
            </w:tcMar>
            <w:vAlign w:val="bottom"/>
            <w:hideMark/>
          </w:tcPr>
          <w:p w14:paraId="182445C7"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9</w:t>
            </w:r>
          </w:p>
        </w:tc>
      </w:tr>
      <w:tr w:rsidR="00176D86" w:rsidRPr="003312D1" w14:paraId="36510116" w14:textId="77777777" w:rsidTr="000E2FB6">
        <w:trPr>
          <w:trHeight w:val="288"/>
        </w:trPr>
        <w:tc>
          <w:tcPr>
            <w:tcW w:w="2421" w:type="dxa"/>
            <w:tcBorders>
              <w:top w:val="nil"/>
              <w:left w:val="single" w:sz="8" w:space="0" w:color="auto"/>
              <w:bottom w:val="nil"/>
              <w:right w:val="single" w:sz="4" w:space="0" w:color="auto"/>
            </w:tcBorders>
            <w:shd w:val="clear" w:color="auto" w:fill="auto"/>
            <w:noWrap/>
            <w:tcMar>
              <w:left w:w="57" w:type="dxa"/>
              <w:right w:w="57" w:type="dxa"/>
            </w:tcMar>
            <w:vAlign w:val="bottom"/>
            <w:hideMark/>
          </w:tcPr>
          <w:p w14:paraId="7EF3FEAD" w14:textId="77777777" w:rsidR="00176D86" w:rsidRPr="003312D1" w:rsidRDefault="00176D86" w:rsidP="000E2FB6">
            <w:pPr>
              <w:spacing w:after="60" w:line="240" w:lineRule="auto"/>
              <w:rPr>
                <w:rFonts w:ascii="Arial" w:eastAsia="Times New Roman" w:hAnsi="Arial" w:cs="Arial"/>
                <w:color w:val="000000"/>
                <w:sz w:val="20"/>
                <w:szCs w:val="20"/>
              </w:rPr>
            </w:pPr>
            <w:proofErr w:type="spellStart"/>
            <w:r w:rsidRPr="003312D1">
              <w:rPr>
                <w:rFonts w:ascii="Arial" w:eastAsia="Times New Roman" w:hAnsi="Arial" w:cs="Arial"/>
                <w:color w:val="000000"/>
                <w:sz w:val="20"/>
                <w:szCs w:val="20"/>
              </w:rPr>
              <w:t>Kleine</w:t>
            </w:r>
            <w:proofErr w:type="spellEnd"/>
            <w:r w:rsidRPr="003312D1">
              <w:rPr>
                <w:rFonts w:ascii="Arial" w:eastAsia="Times New Roman" w:hAnsi="Arial" w:cs="Arial"/>
                <w:color w:val="000000"/>
                <w:sz w:val="20"/>
                <w:szCs w:val="20"/>
              </w:rPr>
              <w:t xml:space="preserve"> </w:t>
            </w:r>
            <w:proofErr w:type="spellStart"/>
            <w:r w:rsidRPr="003312D1">
              <w:rPr>
                <w:rFonts w:ascii="Arial" w:eastAsia="Times New Roman" w:hAnsi="Arial" w:cs="Arial"/>
                <w:color w:val="000000"/>
                <w:sz w:val="20"/>
                <w:szCs w:val="20"/>
              </w:rPr>
              <w:t>roodoogjuffer</w:t>
            </w:r>
            <w:proofErr w:type="spellEnd"/>
            <w:r w:rsidRPr="003312D1">
              <w:rPr>
                <w:rFonts w:ascii="Arial" w:eastAsia="Times New Roman" w:hAnsi="Arial" w:cs="Arial"/>
                <w:color w:val="000000"/>
                <w:sz w:val="20"/>
                <w:szCs w:val="20"/>
              </w:rPr>
              <w:t> </w:t>
            </w:r>
          </w:p>
        </w:tc>
        <w:tc>
          <w:tcPr>
            <w:tcW w:w="842" w:type="dxa"/>
            <w:tcBorders>
              <w:top w:val="nil"/>
              <w:left w:val="nil"/>
              <w:bottom w:val="nil"/>
              <w:right w:val="nil"/>
            </w:tcBorders>
            <w:shd w:val="clear" w:color="auto" w:fill="auto"/>
            <w:noWrap/>
            <w:tcMar>
              <w:left w:w="57" w:type="dxa"/>
              <w:right w:w="57" w:type="dxa"/>
            </w:tcMar>
            <w:vAlign w:val="bottom"/>
            <w:hideMark/>
          </w:tcPr>
          <w:p w14:paraId="717E2C87"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9</w:t>
            </w:r>
          </w:p>
        </w:tc>
        <w:tc>
          <w:tcPr>
            <w:tcW w:w="1233" w:type="dxa"/>
            <w:tcBorders>
              <w:top w:val="nil"/>
              <w:left w:val="nil"/>
              <w:bottom w:val="nil"/>
              <w:right w:val="single" w:sz="4" w:space="0" w:color="auto"/>
            </w:tcBorders>
            <w:shd w:val="clear" w:color="auto" w:fill="auto"/>
            <w:noWrap/>
            <w:tcMar>
              <w:left w:w="57" w:type="dxa"/>
              <w:right w:w="57" w:type="dxa"/>
            </w:tcMar>
            <w:vAlign w:val="bottom"/>
            <w:hideMark/>
          </w:tcPr>
          <w:p w14:paraId="107F36A6"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1</w:t>
            </w:r>
          </w:p>
        </w:tc>
        <w:tc>
          <w:tcPr>
            <w:tcW w:w="728" w:type="dxa"/>
            <w:tcBorders>
              <w:top w:val="nil"/>
              <w:left w:val="nil"/>
              <w:bottom w:val="nil"/>
              <w:right w:val="single" w:sz="8" w:space="0" w:color="auto"/>
            </w:tcBorders>
            <w:shd w:val="clear" w:color="auto" w:fill="auto"/>
            <w:noWrap/>
            <w:tcMar>
              <w:left w:w="57" w:type="dxa"/>
              <w:right w:w="57" w:type="dxa"/>
            </w:tcMar>
            <w:vAlign w:val="bottom"/>
            <w:hideMark/>
          </w:tcPr>
          <w:p w14:paraId="7B603EAA"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10</w:t>
            </w:r>
          </w:p>
        </w:tc>
      </w:tr>
      <w:tr w:rsidR="00176D86" w:rsidRPr="003312D1" w14:paraId="5CC52E14" w14:textId="77777777" w:rsidTr="000E2FB6">
        <w:trPr>
          <w:trHeight w:val="288"/>
        </w:trPr>
        <w:tc>
          <w:tcPr>
            <w:tcW w:w="2421" w:type="dxa"/>
            <w:tcBorders>
              <w:top w:val="nil"/>
              <w:left w:val="single" w:sz="8" w:space="0" w:color="auto"/>
              <w:bottom w:val="nil"/>
              <w:right w:val="single" w:sz="4" w:space="0" w:color="auto"/>
            </w:tcBorders>
            <w:shd w:val="clear" w:color="auto" w:fill="auto"/>
            <w:noWrap/>
            <w:tcMar>
              <w:left w:w="57" w:type="dxa"/>
              <w:right w:w="57" w:type="dxa"/>
            </w:tcMar>
            <w:vAlign w:val="bottom"/>
            <w:hideMark/>
          </w:tcPr>
          <w:p w14:paraId="5CA3703F" w14:textId="77777777" w:rsidR="00176D86" w:rsidRPr="003312D1" w:rsidRDefault="00176D86" w:rsidP="000E2FB6">
            <w:pPr>
              <w:spacing w:after="60" w:line="240" w:lineRule="auto"/>
              <w:rPr>
                <w:rFonts w:ascii="Arial" w:eastAsia="Times New Roman" w:hAnsi="Arial" w:cs="Arial"/>
                <w:color w:val="000000"/>
                <w:sz w:val="20"/>
                <w:szCs w:val="20"/>
              </w:rPr>
            </w:pPr>
            <w:proofErr w:type="spellStart"/>
            <w:r w:rsidRPr="003312D1">
              <w:rPr>
                <w:rFonts w:ascii="Arial" w:eastAsia="Times New Roman" w:hAnsi="Arial" w:cs="Arial"/>
                <w:color w:val="000000"/>
                <w:sz w:val="20"/>
                <w:szCs w:val="20"/>
              </w:rPr>
              <w:t>Lantaarntje</w:t>
            </w:r>
            <w:proofErr w:type="spellEnd"/>
            <w:r w:rsidRPr="003312D1">
              <w:rPr>
                <w:rFonts w:ascii="Arial" w:eastAsia="Times New Roman" w:hAnsi="Arial" w:cs="Arial"/>
                <w:color w:val="000000"/>
                <w:sz w:val="20"/>
                <w:szCs w:val="20"/>
              </w:rPr>
              <w:t> </w:t>
            </w:r>
          </w:p>
        </w:tc>
        <w:tc>
          <w:tcPr>
            <w:tcW w:w="842" w:type="dxa"/>
            <w:tcBorders>
              <w:top w:val="nil"/>
              <w:left w:val="nil"/>
              <w:bottom w:val="nil"/>
              <w:right w:val="nil"/>
            </w:tcBorders>
            <w:shd w:val="clear" w:color="auto" w:fill="auto"/>
            <w:noWrap/>
            <w:tcMar>
              <w:left w:w="57" w:type="dxa"/>
              <w:right w:w="57" w:type="dxa"/>
            </w:tcMar>
            <w:vAlign w:val="bottom"/>
            <w:hideMark/>
          </w:tcPr>
          <w:p w14:paraId="05161721"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0</w:t>
            </w:r>
          </w:p>
        </w:tc>
        <w:tc>
          <w:tcPr>
            <w:tcW w:w="1233" w:type="dxa"/>
            <w:tcBorders>
              <w:top w:val="nil"/>
              <w:left w:val="nil"/>
              <w:bottom w:val="nil"/>
              <w:right w:val="single" w:sz="4" w:space="0" w:color="auto"/>
            </w:tcBorders>
            <w:shd w:val="clear" w:color="auto" w:fill="auto"/>
            <w:noWrap/>
            <w:tcMar>
              <w:left w:w="57" w:type="dxa"/>
              <w:right w:w="57" w:type="dxa"/>
            </w:tcMar>
            <w:vAlign w:val="bottom"/>
            <w:hideMark/>
          </w:tcPr>
          <w:p w14:paraId="3B81F23A"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3</w:t>
            </w:r>
          </w:p>
        </w:tc>
        <w:tc>
          <w:tcPr>
            <w:tcW w:w="728" w:type="dxa"/>
            <w:tcBorders>
              <w:top w:val="nil"/>
              <w:left w:val="nil"/>
              <w:bottom w:val="nil"/>
              <w:right w:val="single" w:sz="8" w:space="0" w:color="auto"/>
            </w:tcBorders>
            <w:shd w:val="clear" w:color="auto" w:fill="auto"/>
            <w:noWrap/>
            <w:tcMar>
              <w:left w:w="57" w:type="dxa"/>
              <w:right w:w="57" w:type="dxa"/>
            </w:tcMar>
            <w:vAlign w:val="bottom"/>
            <w:hideMark/>
          </w:tcPr>
          <w:p w14:paraId="03367F7A"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3</w:t>
            </w:r>
          </w:p>
        </w:tc>
      </w:tr>
      <w:tr w:rsidR="00176D86" w:rsidRPr="003312D1" w14:paraId="6320C706" w14:textId="77777777" w:rsidTr="000E2FB6">
        <w:trPr>
          <w:trHeight w:val="288"/>
        </w:trPr>
        <w:tc>
          <w:tcPr>
            <w:tcW w:w="2421" w:type="dxa"/>
            <w:tcBorders>
              <w:top w:val="nil"/>
              <w:left w:val="single" w:sz="8" w:space="0" w:color="auto"/>
              <w:bottom w:val="nil"/>
              <w:right w:val="single" w:sz="4" w:space="0" w:color="auto"/>
            </w:tcBorders>
            <w:shd w:val="clear" w:color="auto" w:fill="auto"/>
            <w:noWrap/>
            <w:tcMar>
              <w:left w:w="57" w:type="dxa"/>
              <w:right w:w="57" w:type="dxa"/>
            </w:tcMar>
            <w:vAlign w:val="bottom"/>
            <w:hideMark/>
          </w:tcPr>
          <w:p w14:paraId="1385AF67" w14:textId="77777777" w:rsidR="00176D86" w:rsidRPr="003312D1" w:rsidRDefault="00176D86" w:rsidP="000E2FB6">
            <w:pPr>
              <w:spacing w:after="60" w:line="240" w:lineRule="auto"/>
              <w:rPr>
                <w:rFonts w:ascii="Arial" w:eastAsia="Times New Roman" w:hAnsi="Arial" w:cs="Arial"/>
                <w:color w:val="000000"/>
                <w:sz w:val="20"/>
                <w:szCs w:val="20"/>
              </w:rPr>
            </w:pPr>
            <w:proofErr w:type="spellStart"/>
            <w:r w:rsidRPr="003312D1">
              <w:rPr>
                <w:rFonts w:ascii="Arial" w:eastAsia="Times New Roman" w:hAnsi="Arial" w:cs="Arial"/>
                <w:color w:val="000000"/>
                <w:sz w:val="20"/>
                <w:szCs w:val="20"/>
              </w:rPr>
              <w:t>Onbepaalde</w:t>
            </w:r>
            <w:proofErr w:type="spellEnd"/>
            <w:r w:rsidRPr="003312D1">
              <w:rPr>
                <w:rFonts w:ascii="Arial" w:eastAsia="Times New Roman" w:hAnsi="Arial" w:cs="Arial"/>
                <w:color w:val="000000"/>
                <w:sz w:val="20"/>
                <w:szCs w:val="20"/>
              </w:rPr>
              <w:t xml:space="preserve"> </w:t>
            </w:r>
            <w:proofErr w:type="spellStart"/>
            <w:r w:rsidRPr="003312D1">
              <w:rPr>
                <w:rFonts w:ascii="Arial" w:eastAsia="Times New Roman" w:hAnsi="Arial" w:cs="Arial"/>
                <w:color w:val="000000"/>
                <w:sz w:val="20"/>
                <w:szCs w:val="20"/>
              </w:rPr>
              <w:t>heidelibel</w:t>
            </w:r>
            <w:proofErr w:type="spellEnd"/>
          </w:p>
        </w:tc>
        <w:tc>
          <w:tcPr>
            <w:tcW w:w="842" w:type="dxa"/>
            <w:tcBorders>
              <w:top w:val="nil"/>
              <w:left w:val="nil"/>
              <w:bottom w:val="nil"/>
              <w:right w:val="nil"/>
            </w:tcBorders>
            <w:shd w:val="clear" w:color="auto" w:fill="auto"/>
            <w:noWrap/>
            <w:tcMar>
              <w:left w:w="57" w:type="dxa"/>
              <w:right w:w="57" w:type="dxa"/>
            </w:tcMar>
            <w:vAlign w:val="bottom"/>
            <w:hideMark/>
          </w:tcPr>
          <w:p w14:paraId="0AA6CFBF"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3</w:t>
            </w:r>
          </w:p>
        </w:tc>
        <w:tc>
          <w:tcPr>
            <w:tcW w:w="1233" w:type="dxa"/>
            <w:tcBorders>
              <w:top w:val="nil"/>
              <w:left w:val="nil"/>
              <w:bottom w:val="nil"/>
              <w:right w:val="single" w:sz="4" w:space="0" w:color="auto"/>
            </w:tcBorders>
            <w:shd w:val="clear" w:color="auto" w:fill="auto"/>
            <w:noWrap/>
            <w:tcMar>
              <w:left w:w="57" w:type="dxa"/>
              <w:right w:w="57" w:type="dxa"/>
            </w:tcMar>
            <w:vAlign w:val="bottom"/>
            <w:hideMark/>
          </w:tcPr>
          <w:p w14:paraId="3C7C973F"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9</w:t>
            </w:r>
          </w:p>
        </w:tc>
        <w:tc>
          <w:tcPr>
            <w:tcW w:w="728" w:type="dxa"/>
            <w:tcBorders>
              <w:top w:val="nil"/>
              <w:left w:val="nil"/>
              <w:bottom w:val="nil"/>
              <w:right w:val="single" w:sz="8" w:space="0" w:color="auto"/>
            </w:tcBorders>
            <w:shd w:val="clear" w:color="auto" w:fill="auto"/>
            <w:noWrap/>
            <w:tcMar>
              <w:left w:w="57" w:type="dxa"/>
              <w:right w:w="57" w:type="dxa"/>
            </w:tcMar>
            <w:vAlign w:val="bottom"/>
            <w:hideMark/>
          </w:tcPr>
          <w:p w14:paraId="12C322F5"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12</w:t>
            </w:r>
          </w:p>
        </w:tc>
      </w:tr>
      <w:tr w:rsidR="00176D86" w:rsidRPr="003312D1" w14:paraId="05745B76" w14:textId="77777777" w:rsidTr="000E2FB6">
        <w:trPr>
          <w:trHeight w:val="288"/>
        </w:trPr>
        <w:tc>
          <w:tcPr>
            <w:tcW w:w="2421" w:type="dxa"/>
            <w:tcBorders>
              <w:top w:val="nil"/>
              <w:left w:val="single" w:sz="8" w:space="0" w:color="auto"/>
              <w:bottom w:val="nil"/>
              <w:right w:val="single" w:sz="4" w:space="0" w:color="auto"/>
            </w:tcBorders>
            <w:shd w:val="clear" w:color="auto" w:fill="auto"/>
            <w:noWrap/>
            <w:tcMar>
              <w:left w:w="57" w:type="dxa"/>
              <w:right w:w="57" w:type="dxa"/>
            </w:tcMar>
            <w:vAlign w:val="bottom"/>
            <w:hideMark/>
          </w:tcPr>
          <w:p w14:paraId="7B802FF4" w14:textId="77777777" w:rsidR="00176D86" w:rsidRPr="003312D1" w:rsidRDefault="00176D86" w:rsidP="000E2FB6">
            <w:pPr>
              <w:spacing w:after="60" w:line="240" w:lineRule="auto"/>
              <w:rPr>
                <w:rFonts w:ascii="Arial" w:eastAsia="Times New Roman" w:hAnsi="Arial" w:cs="Arial"/>
                <w:color w:val="000000"/>
                <w:sz w:val="20"/>
                <w:szCs w:val="20"/>
              </w:rPr>
            </w:pPr>
            <w:proofErr w:type="spellStart"/>
            <w:r w:rsidRPr="003312D1">
              <w:rPr>
                <w:rFonts w:ascii="Arial" w:eastAsia="Times New Roman" w:hAnsi="Arial" w:cs="Arial"/>
                <w:color w:val="000000"/>
                <w:sz w:val="20"/>
                <w:szCs w:val="20"/>
              </w:rPr>
              <w:t>Paardenbijter</w:t>
            </w:r>
            <w:proofErr w:type="spellEnd"/>
          </w:p>
        </w:tc>
        <w:tc>
          <w:tcPr>
            <w:tcW w:w="842" w:type="dxa"/>
            <w:tcBorders>
              <w:top w:val="nil"/>
              <w:left w:val="nil"/>
              <w:bottom w:val="nil"/>
              <w:right w:val="nil"/>
            </w:tcBorders>
            <w:shd w:val="clear" w:color="auto" w:fill="auto"/>
            <w:noWrap/>
            <w:tcMar>
              <w:left w:w="57" w:type="dxa"/>
              <w:right w:w="57" w:type="dxa"/>
            </w:tcMar>
            <w:vAlign w:val="bottom"/>
            <w:hideMark/>
          </w:tcPr>
          <w:p w14:paraId="7FBCB0BA"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0</w:t>
            </w:r>
          </w:p>
        </w:tc>
        <w:tc>
          <w:tcPr>
            <w:tcW w:w="1233" w:type="dxa"/>
            <w:tcBorders>
              <w:top w:val="nil"/>
              <w:left w:val="nil"/>
              <w:bottom w:val="nil"/>
              <w:right w:val="single" w:sz="4" w:space="0" w:color="auto"/>
            </w:tcBorders>
            <w:shd w:val="clear" w:color="auto" w:fill="auto"/>
            <w:noWrap/>
            <w:tcMar>
              <w:left w:w="57" w:type="dxa"/>
              <w:right w:w="57" w:type="dxa"/>
            </w:tcMar>
            <w:vAlign w:val="bottom"/>
            <w:hideMark/>
          </w:tcPr>
          <w:p w14:paraId="04D4D0FA"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3</w:t>
            </w:r>
          </w:p>
        </w:tc>
        <w:tc>
          <w:tcPr>
            <w:tcW w:w="728" w:type="dxa"/>
            <w:tcBorders>
              <w:top w:val="nil"/>
              <w:left w:val="nil"/>
              <w:bottom w:val="nil"/>
              <w:right w:val="single" w:sz="8" w:space="0" w:color="auto"/>
            </w:tcBorders>
            <w:shd w:val="clear" w:color="auto" w:fill="auto"/>
            <w:noWrap/>
            <w:tcMar>
              <w:left w:w="57" w:type="dxa"/>
              <w:right w:w="57" w:type="dxa"/>
            </w:tcMar>
            <w:vAlign w:val="bottom"/>
            <w:hideMark/>
          </w:tcPr>
          <w:p w14:paraId="7361AE9B"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3</w:t>
            </w:r>
          </w:p>
        </w:tc>
      </w:tr>
      <w:tr w:rsidR="00176D86" w:rsidRPr="003312D1" w14:paraId="3DD49050" w14:textId="77777777" w:rsidTr="000E2FB6">
        <w:trPr>
          <w:trHeight w:val="288"/>
        </w:trPr>
        <w:tc>
          <w:tcPr>
            <w:tcW w:w="2421" w:type="dxa"/>
            <w:tcBorders>
              <w:top w:val="nil"/>
              <w:left w:val="single" w:sz="8" w:space="0" w:color="auto"/>
              <w:bottom w:val="single" w:sz="4" w:space="0" w:color="auto"/>
              <w:right w:val="single" w:sz="4" w:space="0" w:color="auto"/>
            </w:tcBorders>
            <w:shd w:val="clear" w:color="auto" w:fill="auto"/>
            <w:noWrap/>
            <w:tcMar>
              <w:left w:w="57" w:type="dxa"/>
              <w:right w:w="57" w:type="dxa"/>
            </w:tcMar>
            <w:vAlign w:val="bottom"/>
            <w:hideMark/>
          </w:tcPr>
          <w:p w14:paraId="5BE567C0" w14:textId="77777777" w:rsidR="00176D86" w:rsidRPr="003312D1" w:rsidRDefault="00176D86" w:rsidP="000E2FB6">
            <w:pPr>
              <w:spacing w:after="60" w:line="240" w:lineRule="auto"/>
              <w:rPr>
                <w:rFonts w:ascii="Arial" w:eastAsia="Times New Roman" w:hAnsi="Arial" w:cs="Arial"/>
                <w:color w:val="000000"/>
                <w:sz w:val="20"/>
                <w:szCs w:val="20"/>
              </w:rPr>
            </w:pPr>
            <w:proofErr w:type="spellStart"/>
            <w:r w:rsidRPr="003312D1">
              <w:rPr>
                <w:rFonts w:ascii="Arial" w:eastAsia="Times New Roman" w:hAnsi="Arial" w:cs="Arial"/>
                <w:color w:val="000000"/>
                <w:sz w:val="20"/>
                <w:szCs w:val="20"/>
              </w:rPr>
              <w:t>Vroege</w:t>
            </w:r>
            <w:proofErr w:type="spellEnd"/>
            <w:r w:rsidRPr="003312D1">
              <w:rPr>
                <w:rFonts w:ascii="Arial" w:eastAsia="Times New Roman" w:hAnsi="Arial" w:cs="Arial"/>
                <w:color w:val="000000"/>
                <w:sz w:val="20"/>
                <w:szCs w:val="20"/>
              </w:rPr>
              <w:t> </w:t>
            </w:r>
            <w:proofErr w:type="spellStart"/>
            <w:r w:rsidRPr="003312D1">
              <w:rPr>
                <w:rFonts w:ascii="Arial" w:eastAsia="Times New Roman" w:hAnsi="Arial" w:cs="Arial"/>
                <w:color w:val="000000"/>
                <w:sz w:val="20"/>
                <w:szCs w:val="20"/>
              </w:rPr>
              <w:t>glazenmaker</w:t>
            </w:r>
            <w:proofErr w:type="spellEnd"/>
          </w:p>
        </w:tc>
        <w:tc>
          <w:tcPr>
            <w:tcW w:w="842" w:type="dxa"/>
            <w:tcBorders>
              <w:top w:val="nil"/>
              <w:left w:val="nil"/>
              <w:bottom w:val="single" w:sz="4" w:space="0" w:color="auto"/>
              <w:right w:val="nil"/>
            </w:tcBorders>
            <w:shd w:val="clear" w:color="auto" w:fill="auto"/>
            <w:noWrap/>
            <w:tcMar>
              <w:left w:w="57" w:type="dxa"/>
              <w:right w:w="57" w:type="dxa"/>
            </w:tcMar>
            <w:vAlign w:val="bottom"/>
            <w:hideMark/>
          </w:tcPr>
          <w:p w14:paraId="0ACA1F33"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0</w:t>
            </w:r>
          </w:p>
        </w:tc>
        <w:tc>
          <w:tcPr>
            <w:tcW w:w="1233"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1B90F7" w14:textId="77777777" w:rsidR="00176D86" w:rsidRPr="003312D1" w:rsidRDefault="00176D86" w:rsidP="000E2FB6">
            <w:pPr>
              <w:spacing w:after="60" w:line="240" w:lineRule="auto"/>
              <w:jc w:val="center"/>
              <w:rPr>
                <w:rFonts w:ascii="Arial" w:eastAsia="Times New Roman" w:hAnsi="Arial" w:cs="Arial"/>
                <w:color w:val="000000"/>
                <w:sz w:val="20"/>
                <w:szCs w:val="20"/>
              </w:rPr>
            </w:pPr>
            <w:r w:rsidRPr="003312D1">
              <w:rPr>
                <w:rFonts w:ascii="Arial" w:eastAsia="Times New Roman" w:hAnsi="Arial" w:cs="Arial"/>
                <w:color w:val="000000"/>
                <w:sz w:val="20"/>
                <w:szCs w:val="20"/>
              </w:rPr>
              <w:t>1</w:t>
            </w:r>
          </w:p>
        </w:tc>
        <w:tc>
          <w:tcPr>
            <w:tcW w:w="728" w:type="dxa"/>
            <w:tcBorders>
              <w:top w:val="nil"/>
              <w:left w:val="nil"/>
              <w:bottom w:val="single" w:sz="4" w:space="0" w:color="auto"/>
              <w:right w:val="single" w:sz="8" w:space="0" w:color="auto"/>
            </w:tcBorders>
            <w:shd w:val="clear" w:color="auto" w:fill="auto"/>
            <w:noWrap/>
            <w:tcMar>
              <w:left w:w="57" w:type="dxa"/>
              <w:right w:w="57" w:type="dxa"/>
            </w:tcMar>
            <w:vAlign w:val="bottom"/>
            <w:hideMark/>
          </w:tcPr>
          <w:p w14:paraId="4795185D"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1</w:t>
            </w:r>
          </w:p>
        </w:tc>
      </w:tr>
      <w:tr w:rsidR="00176D86" w:rsidRPr="003312D1" w14:paraId="5354AFDE" w14:textId="77777777" w:rsidTr="000E2FB6">
        <w:trPr>
          <w:trHeight w:val="336"/>
        </w:trPr>
        <w:tc>
          <w:tcPr>
            <w:tcW w:w="2421" w:type="dxa"/>
            <w:tcBorders>
              <w:top w:val="nil"/>
              <w:left w:val="single" w:sz="8" w:space="0" w:color="auto"/>
              <w:bottom w:val="single" w:sz="8" w:space="0" w:color="auto"/>
              <w:right w:val="single" w:sz="4" w:space="0" w:color="auto"/>
            </w:tcBorders>
            <w:shd w:val="clear" w:color="auto" w:fill="auto"/>
            <w:noWrap/>
            <w:tcMar>
              <w:left w:w="57" w:type="dxa"/>
              <w:right w:w="57" w:type="dxa"/>
            </w:tcMar>
            <w:vAlign w:val="bottom"/>
            <w:hideMark/>
          </w:tcPr>
          <w:p w14:paraId="1EB10F74" w14:textId="77777777" w:rsidR="00176D86" w:rsidRPr="003312D1" w:rsidRDefault="00176D86" w:rsidP="000E2FB6">
            <w:pPr>
              <w:spacing w:after="60" w:line="240" w:lineRule="auto"/>
              <w:rPr>
                <w:rFonts w:ascii="Arial" w:eastAsia="Times New Roman" w:hAnsi="Arial" w:cs="Arial"/>
                <w:b/>
                <w:bCs/>
                <w:color w:val="000000"/>
                <w:sz w:val="20"/>
                <w:szCs w:val="20"/>
              </w:rPr>
            </w:pPr>
            <w:proofErr w:type="spellStart"/>
            <w:r w:rsidRPr="003312D1">
              <w:rPr>
                <w:rFonts w:ascii="Arial" w:eastAsia="Times New Roman" w:hAnsi="Arial" w:cs="Arial"/>
                <w:b/>
                <w:bCs/>
                <w:color w:val="000000"/>
                <w:sz w:val="20"/>
                <w:szCs w:val="20"/>
              </w:rPr>
              <w:t>Totaal</w:t>
            </w:r>
            <w:proofErr w:type="spellEnd"/>
            <w:r w:rsidRPr="003312D1">
              <w:rPr>
                <w:rFonts w:ascii="Arial" w:eastAsia="Times New Roman" w:hAnsi="Arial" w:cs="Arial"/>
                <w:b/>
                <w:bCs/>
                <w:color w:val="000000"/>
                <w:sz w:val="20"/>
                <w:szCs w:val="20"/>
              </w:rPr>
              <w:t xml:space="preserve"> </w:t>
            </w:r>
            <w:proofErr w:type="spellStart"/>
            <w:r w:rsidRPr="003312D1">
              <w:rPr>
                <w:rFonts w:ascii="Arial" w:eastAsia="Times New Roman" w:hAnsi="Arial" w:cs="Arial"/>
                <w:b/>
                <w:bCs/>
                <w:color w:val="000000"/>
                <w:sz w:val="20"/>
                <w:szCs w:val="20"/>
              </w:rPr>
              <w:t>aantal</w:t>
            </w:r>
            <w:proofErr w:type="spellEnd"/>
            <w:r w:rsidRPr="003312D1">
              <w:rPr>
                <w:rFonts w:ascii="Arial" w:eastAsia="Times New Roman" w:hAnsi="Arial" w:cs="Arial"/>
                <w:b/>
                <w:bCs/>
                <w:color w:val="000000"/>
                <w:sz w:val="20"/>
                <w:szCs w:val="20"/>
              </w:rPr>
              <w:t xml:space="preserve"> soorten</w:t>
            </w:r>
            <w:r w:rsidRPr="003312D1">
              <w:rPr>
                <w:rFonts w:ascii="Arial" w:eastAsia="Times New Roman" w:hAnsi="Arial" w:cs="Arial"/>
                <w:b/>
                <w:bCs/>
                <w:color w:val="000000"/>
                <w:sz w:val="20"/>
                <w:szCs w:val="20"/>
                <w:vertAlign w:val="superscript"/>
              </w:rPr>
              <w:t>2)</w:t>
            </w:r>
          </w:p>
        </w:tc>
        <w:tc>
          <w:tcPr>
            <w:tcW w:w="842" w:type="dxa"/>
            <w:tcBorders>
              <w:top w:val="nil"/>
              <w:left w:val="nil"/>
              <w:bottom w:val="single" w:sz="8" w:space="0" w:color="auto"/>
              <w:right w:val="nil"/>
            </w:tcBorders>
            <w:shd w:val="clear" w:color="auto" w:fill="auto"/>
            <w:noWrap/>
            <w:tcMar>
              <w:left w:w="57" w:type="dxa"/>
              <w:right w:w="57" w:type="dxa"/>
            </w:tcMar>
            <w:vAlign w:val="bottom"/>
            <w:hideMark/>
          </w:tcPr>
          <w:p w14:paraId="09AA8613"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5</w:t>
            </w:r>
          </w:p>
        </w:tc>
        <w:tc>
          <w:tcPr>
            <w:tcW w:w="1233" w:type="dxa"/>
            <w:tcBorders>
              <w:top w:val="nil"/>
              <w:left w:val="nil"/>
              <w:bottom w:val="single" w:sz="8" w:space="0" w:color="auto"/>
              <w:right w:val="single" w:sz="4" w:space="0" w:color="auto"/>
            </w:tcBorders>
            <w:shd w:val="clear" w:color="auto" w:fill="auto"/>
            <w:noWrap/>
            <w:tcMar>
              <w:left w:w="57" w:type="dxa"/>
              <w:right w:w="57" w:type="dxa"/>
            </w:tcMar>
            <w:vAlign w:val="bottom"/>
            <w:hideMark/>
          </w:tcPr>
          <w:p w14:paraId="6DE62B77"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7</w:t>
            </w:r>
          </w:p>
        </w:tc>
        <w:tc>
          <w:tcPr>
            <w:tcW w:w="728" w:type="dxa"/>
            <w:tcBorders>
              <w:top w:val="nil"/>
              <w:left w:val="nil"/>
              <w:bottom w:val="single" w:sz="8" w:space="0" w:color="auto"/>
              <w:right w:val="single" w:sz="8" w:space="0" w:color="auto"/>
            </w:tcBorders>
            <w:shd w:val="clear" w:color="auto" w:fill="auto"/>
            <w:noWrap/>
            <w:tcMar>
              <w:left w:w="57" w:type="dxa"/>
              <w:right w:w="57" w:type="dxa"/>
            </w:tcMar>
            <w:vAlign w:val="bottom"/>
            <w:hideMark/>
          </w:tcPr>
          <w:p w14:paraId="321E66A6" w14:textId="77777777" w:rsidR="00176D86" w:rsidRPr="003312D1" w:rsidRDefault="00176D86" w:rsidP="000E2FB6">
            <w:pPr>
              <w:spacing w:after="60" w:line="240" w:lineRule="auto"/>
              <w:jc w:val="center"/>
              <w:rPr>
                <w:rFonts w:ascii="Arial" w:eastAsia="Times New Roman" w:hAnsi="Arial" w:cs="Arial"/>
                <w:b/>
                <w:bCs/>
                <w:color w:val="000000"/>
                <w:sz w:val="20"/>
                <w:szCs w:val="20"/>
              </w:rPr>
            </w:pPr>
            <w:r w:rsidRPr="003312D1">
              <w:rPr>
                <w:rFonts w:ascii="Arial" w:eastAsia="Times New Roman" w:hAnsi="Arial" w:cs="Arial"/>
                <w:b/>
                <w:bCs/>
                <w:color w:val="000000"/>
                <w:sz w:val="20"/>
                <w:szCs w:val="20"/>
              </w:rPr>
              <w:t>9</w:t>
            </w:r>
          </w:p>
        </w:tc>
      </w:tr>
      <w:tr w:rsidR="00176D86" w:rsidRPr="003312D1" w14:paraId="391B8AB4" w14:textId="77777777" w:rsidTr="000E2FB6">
        <w:trPr>
          <w:trHeight w:val="288"/>
        </w:trPr>
        <w:tc>
          <w:tcPr>
            <w:tcW w:w="5224" w:type="dxa"/>
            <w:gridSpan w:val="4"/>
            <w:tcBorders>
              <w:top w:val="nil"/>
              <w:left w:val="nil"/>
              <w:bottom w:val="nil"/>
            </w:tcBorders>
            <w:shd w:val="clear" w:color="auto" w:fill="auto"/>
            <w:noWrap/>
            <w:tcMar>
              <w:left w:w="57" w:type="dxa"/>
              <w:right w:w="57" w:type="dxa"/>
            </w:tcMar>
            <w:vAlign w:val="bottom"/>
            <w:hideMark/>
          </w:tcPr>
          <w:p w14:paraId="72EBAF03" w14:textId="77777777" w:rsidR="00176D86" w:rsidRPr="003312D1" w:rsidRDefault="00176D86" w:rsidP="000E2FB6">
            <w:pPr>
              <w:pStyle w:val="Lijstalinea"/>
              <w:numPr>
                <w:ilvl w:val="0"/>
                <w:numId w:val="8"/>
              </w:numPr>
              <w:spacing w:after="60" w:line="240" w:lineRule="auto"/>
              <w:ind w:left="0" w:firstLine="0"/>
              <w:rPr>
                <w:rFonts w:ascii="Arial" w:eastAsia="Times New Roman" w:hAnsi="Arial" w:cs="Arial"/>
                <w:color w:val="000000"/>
                <w:sz w:val="20"/>
                <w:szCs w:val="20"/>
              </w:rPr>
            </w:pPr>
            <w:proofErr w:type="gramStart"/>
            <w:r w:rsidRPr="003312D1">
              <w:rPr>
                <w:bCs/>
                <w:iCs/>
                <w:sz w:val="20"/>
                <w:szCs w:val="20"/>
              </w:rPr>
              <w:t>al</w:t>
            </w:r>
            <w:proofErr w:type="gramEnd"/>
            <w:r w:rsidRPr="003312D1">
              <w:rPr>
                <w:bCs/>
                <w:iCs/>
                <w:sz w:val="20"/>
                <w:szCs w:val="20"/>
              </w:rPr>
              <w:t xml:space="preserve"> of niet begeleid</w:t>
            </w:r>
            <w:r w:rsidR="00AD681F">
              <w:rPr>
                <w:bCs/>
                <w:iCs/>
                <w:sz w:val="20"/>
                <w:szCs w:val="20"/>
              </w:rPr>
              <w:t xml:space="preserve"> </w:t>
            </w:r>
            <w:r w:rsidRPr="003312D1">
              <w:rPr>
                <w:bCs/>
                <w:iCs/>
                <w:sz w:val="20"/>
                <w:szCs w:val="20"/>
              </w:rPr>
              <w:t>door mannetje</w:t>
            </w:r>
          </w:p>
          <w:p w14:paraId="56A5FE59" w14:textId="77777777" w:rsidR="00176D86" w:rsidRPr="003312D1" w:rsidRDefault="00176D86" w:rsidP="000E2FB6">
            <w:pPr>
              <w:pStyle w:val="Lijstalinea"/>
              <w:numPr>
                <w:ilvl w:val="0"/>
                <w:numId w:val="8"/>
              </w:numPr>
              <w:spacing w:after="60" w:line="240" w:lineRule="auto"/>
              <w:ind w:left="0" w:firstLine="0"/>
              <w:rPr>
                <w:rFonts w:ascii="Arial" w:eastAsia="Times New Roman" w:hAnsi="Arial" w:cs="Arial"/>
                <w:color w:val="000000"/>
                <w:sz w:val="20"/>
                <w:szCs w:val="20"/>
              </w:rPr>
            </w:pPr>
            <w:r>
              <w:rPr>
                <w:bCs/>
                <w:iCs/>
                <w:sz w:val="20"/>
                <w:szCs w:val="20"/>
              </w:rPr>
              <w:t>Exclusief Onbepaalde heidelibel</w:t>
            </w:r>
          </w:p>
        </w:tc>
      </w:tr>
    </w:tbl>
    <w:p w14:paraId="70A4E438" w14:textId="77777777" w:rsidR="00176D86" w:rsidRDefault="00176D86" w:rsidP="00AF6C8E">
      <w:pPr>
        <w:spacing w:after="60" w:line="240" w:lineRule="auto"/>
        <w:ind w:left="142"/>
        <w:rPr>
          <w:rFonts w:cstheme="minorHAnsi"/>
          <w:lang w:val="nl-NL"/>
        </w:rPr>
      </w:pPr>
    </w:p>
    <w:p w14:paraId="00D42777" w14:textId="77777777" w:rsidR="004A1DA1" w:rsidRDefault="00B25451" w:rsidP="000A3F24">
      <w:pPr>
        <w:spacing w:after="60" w:line="240" w:lineRule="auto"/>
        <w:ind w:firstLine="142"/>
        <w:rPr>
          <w:rFonts w:cstheme="minorHAnsi"/>
          <w:lang w:val="nl-NL"/>
        </w:rPr>
      </w:pPr>
      <w:r w:rsidRPr="004A1DA1">
        <w:rPr>
          <w:rFonts w:cstheme="minorHAnsi"/>
          <w:lang w:val="nl-NL"/>
        </w:rPr>
        <w:t xml:space="preserve">De meeste waargenomen soorten </w:t>
      </w:r>
      <w:r w:rsidR="00447E9D">
        <w:rPr>
          <w:rFonts w:cstheme="minorHAnsi"/>
          <w:lang w:val="nl-NL"/>
        </w:rPr>
        <w:t xml:space="preserve">prefereren </w:t>
      </w:r>
      <w:r w:rsidR="004A1DA1" w:rsidRPr="004A1DA1">
        <w:rPr>
          <w:rFonts w:cstheme="minorHAnsi"/>
          <w:lang w:val="nl-NL"/>
        </w:rPr>
        <w:t xml:space="preserve">stilstaand of langzaam stromend </w:t>
      </w:r>
      <w:r w:rsidR="00447E9D">
        <w:rPr>
          <w:rFonts w:cstheme="minorHAnsi"/>
          <w:lang w:val="nl-NL"/>
        </w:rPr>
        <w:t xml:space="preserve">(matig) voedselrijk </w:t>
      </w:r>
      <w:r w:rsidR="004A1DA1" w:rsidRPr="004A1DA1">
        <w:rPr>
          <w:rFonts w:cstheme="minorHAnsi"/>
          <w:lang w:val="nl-NL"/>
        </w:rPr>
        <w:t>wate</w:t>
      </w:r>
      <w:r w:rsidR="00CF0C00">
        <w:rPr>
          <w:rFonts w:cstheme="minorHAnsi"/>
          <w:lang w:val="nl-NL"/>
        </w:rPr>
        <w:t xml:space="preserve">r met een rijke </w:t>
      </w:r>
      <w:proofErr w:type="gramStart"/>
      <w:r w:rsidR="00CF0C00">
        <w:rPr>
          <w:rFonts w:cstheme="minorHAnsi"/>
          <w:lang w:val="nl-NL"/>
        </w:rPr>
        <w:t>oeverbegroeiing</w:t>
      </w:r>
      <w:r w:rsidR="00A705B3" w:rsidRPr="00A705B3">
        <w:rPr>
          <w:rFonts w:cstheme="minorHAnsi"/>
          <w:vertAlign w:val="superscript"/>
          <w:lang w:val="nl-NL"/>
        </w:rPr>
        <w:t>(</w:t>
      </w:r>
      <w:proofErr w:type="gramEnd"/>
      <w:r w:rsidR="00CF0C00">
        <w:rPr>
          <w:rFonts w:cstheme="minorHAnsi"/>
          <w:vertAlign w:val="superscript"/>
          <w:lang w:val="nl-NL"/>
        </w:rPr>
        <w:t>8</w:t>
      </w:r>
      <w:r w:rsidR="00A705B3" w:rsidRPr="00A705B3">
        <w:rPr>
          <w:rFonts w:cstheme="minorHAnsi"/>
          <w:vertAlign w:val="superscript"/>
          <w:lang w:val="nl-NL"/>
        </w:rPr>
        <w:t>)</w:t>
      </w:r>
      <w:r w:rsidR="00CB1FAD">
        <w:rPr>
          <w:rFonts w:cstheme="minorHAnsi"/>
          <w:lang w:val="nl-NL"/>
        </w:rPr>
        <w:t>, wat</w:t>
      </w:r>
      <w:r w:rsidR="00AA0E6C">
        <w:rPr>
          <w:rFonts w:cstheme="minorHAnsi"/>
          <w:lang w:val="nl-NL"/>
        </w:rPr>
        <w:t xml:space="preserve"> redelijk overeen</w:t>
      </w:r>
      <w:r w:rsidR="00CB1FAD">
        <w:rPr>
          <w:rFonts w:cstheme="minorHAnsi"/>
          <w:lang w:val="nl-NL"/>
        </w:rPr>
        <w:t>komt</w:t>
      </w:r>
      <w:r w:rsidR="00AA0E6C">
        <w:rPr>
          <w:rFonts w:cstheme="minorHAnsi"/>
          <w:lang w:val="nl-NL"/>
        </w:rPr>
        <w:t xml:space="preserve"> met de kenmerken van </w:t>
      </w:r>
      <w:r w:rsidR="00B25C34">
        <w:rPr>
          <w:rFonts w:cstheme="minorHAnsi"/>
          <w:lang w:val="nl-NL"/>
        </w:rPr>
        <w:t xml:space="preserve">de </w:t>
      </w:r>
      <w:r w:rsidR="00B25C34" w:rsidRPr="00B25C34">
        <w:rPr>
          <w:rFonts w:cstheme="minorHAnsi"/>
          <w:lang w:val="nl-NL"/>
        </w:rPr>
        <w:t>ge</w:t>
      </w:r>
      <w:r w:rsidR="00B25C34">
        <w:rPr>
          <w:rFonts w:cstheme="minorHAnsi"/>
          <w:lang w:val="nl-NL"/>
        </w:rPr>
        <w:t>ï</w:t>
      </w:r>
      <w:r w:rsidR="00B25C34" w:rsidRPr="00B25C34">
        <w:rPr>
          <w:rFonts w:cstheme="minorHAnsi"/>
          <w:lang w:val="nl-NL"/>
        </w:rPr>
        <w:t>nventariseerde</w:t>
      </w:r>
      <w:r w:rsidR="00B25C34">
        <w:rPr>
          <w:rFonts w:cstheme="minorHAnsi"/>
          <w:i/>
          <w:lang w:val="nl-NL"/>
        </w:rPr>
        <w:t xml:space="preserve"> </w:t>
      </w:r>
      <w:r w:rsidR="00B25C34" w:rsidRPr="00B25C34">
        <w:rPr>
          <w:rFonts w:cstheme="minorHAnsi"/>
          <w:lang w:val="nl-NL"/>
        </w:rPr>
        <w:t>route</w:t>
      </w:r>
      <w:r w:rsidR="00AA0E6C" w:rsidRPr="00B25C34">
        <w:rPr>
          <w:rFonts w:cstheme="minorHAnsi"/>
          <w:lang w:val="nl-NL"/>
        </w:rPr>
        <w:t>s</w:t>
      </w:r>
      <w:r w:rsidR="008E20A5">
        <w:rPr>
          <w:rFonts w:cstheme="minorHAnsi"/>
          <w:lang w:val="nl-NL"/>
        </w:rPr>
        <w:t xml:space="preserve">, </w:t>
      </w:r>
      <w:r w:rsidR="00B25C34">
        <w:rPr>
          <w:rFonts w:cstheme="minorHAnsi"/>
          <w:lang w:val="nl-NL"/>
        </w:rPr>
        <w:t>v</w:t>
      </w:r>
      <w:r w:rsidR="008E20A5">
        <w:rPr>
          <w:rFonts w:cstheme="minorHAnsi"/>
          <w:lang w:val="nl-NL"/>
        </w:rPr>
        <w:t>oor zover ze niet droog stonden</w:t>
      </w:r>
      <w:r w:rsidR="004A1DA1" w:rsidRPr="00B25C34">
        <w:rPr>
          <w:rFonts w:cstheme="minorHAnsi"/>
          <w:lang w:val="nl-NL"/>
        </w:rPr>
        <w:t>.</w:t>
      </w:r>
      <w:r w:rsidR="00AA0E6C">
        <w:rPr>
          <w:rFonts w:cstheme="minorHAnsi"/>
          <w:lang w:val="nl-NL"/>
        </w:rPr>
        <w:t xml:space="preserve"> </w:t>
      </w:r>
      <w:r w:rsidR="000E2FB6">
        <w:rPr>
          <w:rFonts w:cstheme="minorHAnsi"/>
          <w:lang w:val="nl-NL"/>
        </w:rPr>
        <w:t xml:space="preserve">Sommige soorten hebben andere voorkeuren: </w:t>
      </w:r>
      <w:r w:rsidR="000E2FB6" w:rsidRPr="00A61C5F">
        <w:rPr>
          <w:rFonts w:cstheme="minorHAnsi"/>
          <w:lang w:val="nl-NL"/>
        </w:rPr>
        <w:t>D</w:t>
      </w:r>
      <w:r w:rsidR="000E2FB6">
        <w:rPr>
          <w:rFonts w:cstheme="minorHAnsi"/>
          <w:lang w:val="nl-NL"/>
        </w:rPr>
        <w:t>e B</w:t>
      </w:r>
      <w:r w:rsidR="000E2FB6" w:rsidRPr="00A61C5F">
        <w:rPr>
          <w:rFonts w:cstheme="minorHAnsi"/>
          <w:lang w:val="nl-NL"/>
        </w:rPr>
        <w:t>ruinrode heidelibel (17</w:t>
      </w:r>
      <w:r w:rsidR="000E2FB6">
        <w:rPr>
          <w:rFonts w:cstheme="minorHAnsi"/>
          <w:lang w:val="nl-NL"/>
        </w:rPr>
        <w:t xml:space="preserve"> individuen</w:t>
      </w:r>
      <w:r w:rsidR="000E2FB6" w:rsidRPr="00A61C5F">
        <w:rPr>
          <w:rFonts w:cstheme="minorHAnsi"/>
          <w:lang w:val="nl-NL"/>
        </w:rPr>
        <w:t xml:space="preserve">) is een </w:t>
      </w:r>
      <w:proofErr w:type="spellStart"/>
      <w:r w:rsidR="000E2FB6" w:rsidRPr="00A61C5F">
        <w:rPr>
          <w:rFonts w:cstheme="minorHAnsi"/>
          <w:lang w:val="nl-NL"/>
        </w:rPr>
        <w:t>pioniersoort</w:t>
      </w:r>
      <w:proofErr w:type="spellEnd"/>
      <w:r w:rsidR="000E2FB6" w:rsidRPr="00A61C5F">
        <w:rPr>
          <w:rFonts w:cstheme="minorHAnsi"/>
          <w:lang w:val="nl-NL"/>
        </w:rPr>
        <w:t xml:space="preserve"> die zijn optimum vindt in ondiepe poelen die ’s zomers geheel of gedeeltelijk uitdrogen en weinig vegetatie hebben</w:t>
      </w:r>
      <w:r w:rsidR="000E2FB6">
        <w:rPr>
          <w:rFonts w:cstheme="minorHAnsi"/>
          <w:lang w:val="nl-NL"/>
        </w:rPr>
        <w:t xml:space="preserve">, en komt bovendien </w:t>
      </w:r>
      <w:r w:rsidR="000E2FB6" w:rsidRPr="00A61C5F">
        <w:rPr>
          <w:rFonts w:cstheme="minorHAnsi"/>
          <w:lang w:val="nl-NL"/>
        </w:rPr>
        <w:t xml:space="preserve">voor in allerlei andere stilstaande en zwak stromende </w:t>
      </w:r>
      <w:proofErr w:type="gramStart"/>
      <w:r w:rsidR="000E2FB6" w:rsidRPr="00A61C5F">
        <w:rPr>
          <w:rFonts w:cstheme="minorHAnsi"/>
          <w:lang w:val="nl-NL"/>
        </w:rPr>
        <w:t>wateren</w:t>
      </w:r>
      <w:r w:rsidR="00AD681F">
        <w:rPr>
          <w:rFonts w:cstheme="minorHAnsi"/>
          <w:vertAlign w:val="superscript"/>
          <w:lang w:val="nl-NL"/>
        </w:rPr>
        <w:t>(</w:t>
      </w:r>
      <w:proofErr w:type="gramEnd"/>
      <w:r w:rsidR="00AD681F">
        <w:rPr>
          <w:rFonts w:cstheme="minorHAnsi"/>
          <w:vertAlign w:val="superscript"/>
          <w:lang w:val="nl-NL"/>
        </w:rPr>
        <w:t>9, 10</w:t>
      </w:r>
      <w:r w:rsidR="00A705B3" w:rsidRPr="00A705B3">
        <w:rPr>
          <w:rFonts w:cstheme="minorHAnsi"/>
          <w:vertAlign w:val="superscript"/>
          <w:lang w:val="nl-NL"/>
        </w:rPr>
        <w:t>)</w:t>
      </w:r>
      <w:r w:rsidR="00CF0C00">
        <w:rPr>
          <w:rFonts w:cstheme="minorHAnsi"/>
          <w:lang w:val="nl-NL"/>
        </w:rPr>
        <w:t xml:space="preserve">. </w:t>
      </w:r>
      <w:r w:rsidR="000E2FB6">
        <w:rPr>
          <w:rFonts w:cstheme="minorHAnsi"/>
          <w:lang w:val="nl-NL"/>
        </w:rPr>
        <w:t>Zo kort na de herinrichting van het gebied was deze soort daarom wel te verwachten</w:t>
      </w:r>
      <w:r w:rsidR="000E2FB6" w:rsidRPr="00A61C5F">
        <w:rPr>
          <w:rFonts w:cstheme="minorHAnsi"/>
          <w:lang w:val="nl-NL"/>
        </w:rPr>
        <w:t xml:space="preserve">. </w:t>
      </w:r>
      <w:r w:rsidR="000E2FB6">
        <w:rPr>
          <w:rFonts w:cstheme="minorHAnsi"/>
          <w:lang w:val="nl-NL"/>
        </w:rPr>
        <w:t>Ook de Tengere grasjuffer (1) prefereert o</w:t>
      </w:r>
      <w:r w:rsidR="000E2FB6" w:rsidRPr="004A1DA1">
        <w:rPr>
          <w:rFonts w:cstheme="minorHAnsi"/>
          <w:lang w:val="nl-NL"/>
        </w:rPr>
        <w:t>pen, ondiepe, snel opwarmende pionier</w:t>
      </w:r>
      <w:r w:rsidR="000E2FB6">
        <w:rPr>
          <w:rFonts w:cstheme="minorHAnsi"/>
          <w:lang w:val="nl-NL"/>
        </w:rPr>
        <w:t xml:space="preserve"> </w:t>
      </w:r>
      <w:proofErr w:type="spellStart"/>
      <w:r w:rsidR="000E2FB6" w:rsidRPr="004A1DA1">
        <w:rPr>
          <w:rFonts w:cstheme="minorHAnsi"/>
          <w:lang w:val="nl-NL"/>
        </w:rPr>
        <w:t>habitats</w:t>
      </w:r>
      <w:proofErr w:type="spellEnd"/>
      <w:r w:rsidR="000E2FB6" w:rsidRPr="004A1DA1">
        <w:rPr>
          <w:rFonts w:cstheme="minorHAnsi"/>
          <w:lang w:val="nl-NL"/>
        </w:rPr>
        <w:t xml:space="preserve">, met spaarzame </w:t>
      </w:r>
      <w:proofErr w:type="gramStart"/>
      <w:r w:rsidR="000E2FB6" w:rsidRPr="004A1DA1">
        <w:rPr>
          <w:rFonts w:cstheme="minorHAnsi"/>
          <w:lang w:val="nl-NL"/>
        </w:rPr>
        <w:t>vegetatie</w:t>
      </w:r>
      <w:r w:rsidR="00AD681F">
        <w:rPr>
          <w:rFonts w:cstheme="minorHAnsi"/>
          <w:vertAlign w:val="superscript"/>
          <w:lang w:val="nl-NL"/>
        </w:rPr>
        <w:t>(</w:t>
      </w:r>
      <w:proofErr w:type="gramEnd"/>
      <w:r w:rsidR="00AD681F">
        <w:rPr>
          <w:rFonts w:cstheme="minorHAnsi"/>
          <w:vertAlign w:val="superscript"/>
          <w:lang w:val="nl-NL"/>
        </w:rPr>
        <w:t>9, 10</w:t>
      </w:r>
      <w:r w:rsidR="00CF0C00" w:rsidRPr="00A705B3">
        <w:rPr>
          <w:rFonts w:cstheme="minorHAnsi"/>
          <w:vertAlign w:val="superscript"/>
          <w:lang w:val="nl-NL"/>
        </w:rPr>
        <w:t>)</w:t>
      </w:r>
      <w:r w:rsidR="000E2FB6" w:rsidRPr="004A1DA1">
        <w:rPr>
          <w:rFonts w:cstheme="minorHAnsi"/>
          <w:lang w:val="nl-NL"/>
        </w:rPr>
        <w:t xml:space="preserve">. </w:t>
      </w:r>
      <w:r w:rsidR="000E2FB6">
        <w:rPr>
          <w:rFonts w:cstheme="minorHAnsi"/>
          <w:lang w:val="nl-NL"/>
        </w:rPr>
        <w:t xml:space="preserve">De Blauwe </w:t>
      </w:r>
      <w:proofErr w:type="spellStart"/>
      <w:r w:rsidR="000E2FB6">
        <w:rPr>
          <w:rFonts w:cstheme="minorHAnsi"/>
          <w:lang w:val="nl-NL"/>
        </w:rPr>
        <w:t>Breedscheenjuffer</w:t>
      </w:r>
      <w:proofErr w:type="spellEnd"/>
      <w:r w:rsidR="000E2FB6">
        <w:rPr>
          <w:rFonts w:cstheme="minorHAnsi"/>
          <w:lang w:val="nl-NL"/>
        </w:rPr>
        <w:t xml:space="preserve"> (57) en </w:t>
      </w:r>
      <w:r w:rsidR="00A61C5F">
        <w:rPr>
          <w:rFonts w:cstheme="minorHAnsi"/>
          <w:lang w:val="nl-NL"/>
        </w:rPr>
        <w:t>d</w:t>
      </w:r>
      <w:r w:rsidR="00AA0E6C" w:rsidRPr="00AA0E6C">
        <w:rPr>
          <w:rFonts w:cstheme="minorHAnsi"/>
          <w:lang w:val="nl-NL"/>
        </w:rPr>
        <w:t xml:space="preserve">e </w:t>
      </w:r>
      <w:r w:rsidR="00DA0996">
        <w:rPr>
          <w:rFonts w:cstheme="minorHAnsi"/>
          <w:lang w:val="nl-NL"/>
        </w:rPr>
        <w:t xml:space="preserve">Weidebeekjuffer (2) hebben een voorkeur voor stromend </w:t>
      </w:r>
      <w:proofErr w:type="gramStart"/>
      <w:r w:rsidR="00DA0996">
        <w:rPr>
          <w:rFonts w:cstheme="minorHAnsi"/>
          <w:lang w:val="nl-NL"/>
        </w:rPr>
        <w:t>water</w:t>
      </w:r>
      <w:r w:rsidR="00CF0C00">
        <w:rPr>
          <w:rFonts w:cstheme="minorHAnsi"/>
          <w:vertAlign w:val="superscript"/>
          <w:lang w:val="nl-NL"/>
        </w:rPr>
        <w:t>(</w:t>
      </w:r>
      <w:proofErr w:type="gramEnd"/>
      <w:r w:rsidR="00AD681F">
        <w:rPr>
          <w:rFonts w:cstheme="minorHAnsi"/>
          <w:vertAlign w:val="superscript"/>
          <w:lang w:val="nl-NL"/>
        </w:rPr>
        <w:t>9, 10</w:t>
      </w:r>
      <w:r w:rsidR="00CF0C00" w:rsidRPr="00A705B3">
        <w:rPr>
          <w:rFonts w:cstheme="minorHAnsi"/>
          <w:vertAlign w:val="superscript"/>
          <w:lang w:val="nl-NL"/>
        </w:rPr>
        <w:t>)</w:t>
      </w:r>
      <w:r w:rsidR="00DA0996">
        <w:rPr>
          <w:rFonts w:cstheme="minorHAnsi"/>
          <w:lang w:val="nl-NL"/>
        </w:rPr>
        <w:t>. Vermoedelijk waren de exemplaren van deze soorten deels afkomstig van de naburige Grift. De</w:t>
      </w:r>
      <w:r w:rsidR="00DA0996" w:rsidRPr="00AA0E6C">
        <w:rPr>
          <w:rFonts w:cstheme="minorHAnsi"/>
          <w:lang w:val="nl-NL"/>
        </w:rPr>
        <w:t xml:space="preserve"> </w:t>
      </w:r>
      <w:r w:rsidR="00AA0E6C" w:rsidRPr="00AA0E6C">
        <w:rPr>
          <w:rFonts w:cstheme="minorHAnsi"/>
          <w:lang w:val="nl-NL"/>
        </w:rPr>
        <w:t>Gewone oeverlibel (</w:t>
      </w:r>
      <w:r w:rsidR="00AA0E6C">
        <w:rPr>
          <w:rFonts w:cstheme="minorHAnsi"/>
          <w:lang w:val="nl-NL"/>
        </w:rPr>
        <w:t>28 exemplaren</w:t>
      </w:r>
      <w:r w:rsidR="00AA0E6C" w:rsidRPr="00AA0E6C">
        <w:rPr>
          <w:rFonts w:cstheme="minorHAnsi"/>
          <w:lang w:val="nl-NL"/>
        </w:rPr>
        <w:t xml:space="preserve">) </w:t>
      </w:r>
      <w:r w:rsidR="00DA0996">
        <w:rPr>
          <w:rFonts w:cstheme="minorHAnsi"/>
          <w:lang w:val="nl-NL"/>
        </w:rPr>
        <w:t xml:space="preserve">heeft </w:t>
      </w:r>
      <w:r w:rsidR="00AA0E6C" w:rsidRPr="00AA0E6C">
        <w:rPr>
          <w:rFonts w:cstheme="minorHAnsi"/>
          <w:lang w:val="nl-NL"/>
        </w:rPr>
        <w:t>ten</w:t>
      </w:r>
      <w:r w:rsidR="00AD681F">
        <w:rPr>
          <w:rFonts w:cstheme="minorHAnsi"/>
          <w:lang w:val="nl-NL"/>
        </w:rPr>
        <w:t xml:space="preserve"> </w:t>
      </w:r>
      <w:r w:rsidR="00AA0E6C" w:rsidRPr="00AA0E6C">
        <w:rPr>
          <w:rFonts w:cstheme="minorHAnsi"/>
          <w:lang w:val="nl-NL"/>
        </w:rPr>
        <w:t>minste enkele schaars begroeide plekken langs de oever nodig</w:t>
      </w:r>
      <w:r w:rsidR="00A705B3" w:rsidRPr="00A705B3">
        <w:rPr>
          <w:rFonts w:cstheme="minorHAnsi"/>
          <w:vertAlign w:val="superscript"/>
          <w:lang w:val="nl-NL"/>
        </w:rPr>
        <w:t xml:space="preserve"> </w:t>
      </w:r>
      <w:r w:rsidR="00AD681F">
        <w:rPr>
          <w:rFonts w:cstheme="minorHAnsi"/>
          <w:vertAlign w:val="superscript"/>
          <w:lang w:val="nl-NL"/>
        </w:rPr>
        <w:t>(9, 10</w:t>
      </w:r>
      <w:r w:rsidR="00CF0C00" w:rsidRPr="00A705B3">
        <w:rPr>
          <w:rFonts w:cstheme="minorHAnsi"/>
          <w:vertAlign w:val="superscript"/>
          <w:lang w:val="nl-NL"/>
        </w:rPr>
        <w:t>)</w:t>
      </w:r>
      <w:r w:rsidR="00AA0E6C">
        <w:rPr>
          <w:rFonts w:cstheme="minorHAnsi"/>
          <w:lang w:val="nl-NL"/>
        </w:rPr>
        <w:t>, en d</w:t>
      </w:r>
      <w:r w:rsidR="00AD681F">
        <w:rPr>
          <w:rFonts w:cstheme="minorHAnsi"/>
          <w:lang w:val="nl-NL"/>
        </w:rPr>
        <w:t>ie</w:t>
      </w:r>
      <w:r w:rsidR="00AA0E6C">
        <w:rPr>
          <w:rFonts w:cstheme="minorHAnsi"/>
          <w:lang w:val="nl-NL"/>
        </w:rPr>
        <w:t xml:space="preserve"> waren </w:t>
      </w:r>
      <w:r w:rsidR="00CB1FAD">
        <w:rPr>
          <w:rFonts w:cstheme="minorHAnsi"/>
          <w:lang w:val="nl-NL"/>
        </w:rPr>
        <w:t xml:space="preserve">langs routes VS en KE </w:t>
      </w:r>
      <w:r w:rsidR="008E20A5">
        <w:rPr>
          <w:rFonts w:cstheme="minorHAnsi"/>
          <w:lang w:val="nl-NL"/>
        </w:rPr>
        <w:t xml:space="preserve">hier en daar </w:t>
      </w:r>
      <w:r w:rsidR="00CB1FAD">
        <w:rPr>
          <w:rFonts w:cstheme="minorHAnsi"/>
          <w:lang w:val="nl-NL"/>
        </w:rPr>
        <w:t xml:space="preserve">wel </w:t>
      </w:r>
      <w:r w:rsidR="00CB1FAD">
        <w:rPr>
          <w:rFonts w:cstheme="minorHAnsi"/>
          <w:lang w:val="nl-NL"/>
        </w:rPr>
        <w:lastRenderedPageBreak/>
        <w:t xml:space="preserve">aanwezig. </w:t>
      </w:r>
      <w:r w:rsidR="004F3D5B">
        <w:rPr>
          <w:rFonts w:cstheme="minorHAnsi"/>
          <w:lang w:val="nl-NL"/>
        </w:rPr>
        <w:t xml:space="preserve">De </w:t>
      </w:r>
      <w:proofErr w:type="spellStart"/>
      <w:r w:rsidR="004F3D5B">
        <w:rPr>
          <w:rFonts w:cstheme="minorHAnsi"/>
          <w:lang w:val="nl-NL"/>
        </w:rPr>
        <w:t>Watersnuffel</w:t>
      </w:r>
      <w:proofErr w:type="spellEnd"/>
      <w:r w:rsidR="004F3D5B">
        <w:rPr>
          <w:rFonts w:cstheme="minorHAnsi"/>
          <w:lang w:val="nl-NL"/>
        </w:rPr>
        <w:t xml:space="preserve"> (2 exemplaren)</w:t>
      </w:r>
      <w:r w:rsidR="00A705B3">
        <w:rPr>
          <w:rFonts w:cstheme="minorHAnsi"/>
          <w:lang w:val="nl-NL"/>
        </w:rPr>
        <w:t xml:space="preserve"> </w:t>
      </w:r>
      <w:r w:rsidR="004F3D5B">
        <w:rPr>
          <w:rFonts w:cstheme="minorHAnsi"/>
          <w:lang w:val="nl-NL"/>
        </w:rPr>
        <w:t xml:space="preserve">komt </w:t>
      </w:r>
      <w:r w:rsidR="004F3D5B" w:rsidRPr="00447E9D">
        <w:rPr>
          <w:rFonts w:cstheme="minorHAnsi"/>
          <w:lang w:val="nl-NL"/>
        </w:rPr>
        <w:t>in veenweide</w:t>
      </w:r>
      <w:r w:rsidR="004F3D5B">
        <w:rPr>
          <w:rFonts w:cstheme="minorHAnsi"/>
          <w:lang w:val="nl-NL"/>
        </w:rPr>
        <w:t xml:space="preserve"> </w:t>
      </w:r>
      <w:r w:rsidR="004F3D5B" w:rsidRPr="00447E9D">
        <w:rPr>
          <w:rFonts w:cstheme="minorHAnsi"/>
          <w:lang w:val="nl-NL"/>
        </w:rPr>
        <w:t>gebieden lokaal in kleine aantallen voor bij schone, heldere en matig voedselrijke</w:t>
      </w:r>
      <w:r w:rsidR="004F3D5B">
        <w:rPr>
          <w:rFonts w:cstheme="minorHAnsi"/>
          <w:lang w:val="nl-NL"/>
        </w:rPr>
        <w:t xml:space="preserve">, bij voorkeur brede </w:t>
      </w:r>
      <w:proofErr w:type="gramStart"/>
      <w:r w:rsidR="004F3D5B">
        <w:rPr>
          <w:rFonts w:cstheme="minorHAnsi"/>
          <w:lang w:val="nl-NL"/>
        </w:rPr>
        <w:t>sloten</w:t>
      </w:r>
      <w:r w:rsidR="00CF0C00">
        <w:rPr>
          <w:rFonts w:cstheme="minorHAnsi"/>
          <w:vertAlign w:val="superscript"/>
          <w:lang w:val="nl-NL"/>
        </w:rPr>
        <w:t>(</w:t>
      </w:r>
      <w:proofErr w:type="gramEnd"/>
      <w:r w:rsidR="00AD681F">
        <w:rPr>
          <w:rFonts w:cstheme="minorHAnsi"/>
          <w:vertAlign w:val="superscript"/>
          <w:lang w:val="nl-NL"/>
        </w:rPr>
        <w:t>9, 10</w:t>
      </w:r>
      <w:r w:rsidR="00CF0C00" w:rsidRPr="00A705B3">
        <w:rPr>
          <w:rFonts w:cstheme="minorHAnsi"/>
          <w:vertAlign w:val="superscript"/>
          <w:lang w:val="nl-NL"/>
        </w:rPr>
        <w:t>)</w:t>
      </w:r>
      <w:r w:rsidR="004F3D5B">
        <w:rPr>
          <w:rFonts w:cstheme="minorHAnsi"/>
          <w:lang w:val="nl-NL"/>
        </w:rPr>
        <w:t xml:space="preserve">. De Veenkampersloot, waar deze soort is aangetroffen, is breed, </w:t>
      </w:r>
      <w:r w:rsidR="00A87933">
        <w:rPr>
          <w:rFonts w:cstheme="minorHAnsi"/>
          <w:lang w:val="nl-NL"/>
        </w:rPr>
        <w:t>al</w:t>
      </w:r>
      <w:r w:rsidR="004F3D5B">
        <w:rPr>
          <w:rFonts w:cstheme="minorHAnsi"/>
          <w:lang w:val="nl-NL"/>
        </w:rPr>
        <w:t xml:space="preserve"> is </w:t>
      </w:r>
      <w:r w:rsidR="00A87933">
        <w:rPr>
          <w:rFonts w:cstheme="minorHAnsi"/>
          <w:lang w:val="nl-NL"/>
        </w:rPr>
        <w:t xml:space="preserve">het </w:t>
      </w:r>
      <w:r w:rsidR="004F3D5B">
        <w:rPr>
          <w:rFonts w:cstheme="minorHAnsi"/>
          <w:lang w:val="nl-NL"/>
        </w:rPr>
        <w:t xml:space="preserve">de vraag of het water in deze sloot schoon en matig voedselrijk </w:t>
      </w:r>
      <w:r w:rsidR="004F3D5B" w:rsidRPr="00A87933">
        <w:rPr>
          <w:rFonts w:cstheme="minorHAnsi"/>
          <w:lang w:val="nl-NL"/>
        </w:rPr>
        <w:t xml:space="preserve">is. </w:t>
      </w:r>
      <w:r w:rsidR="00A87933" w:rsidRPr="00A87933">
        <w:rPr>
          <w:rFonts w:cstheme="minorHAnsi"/>
          <w:lang w:val="nl-NL"/>
        </w:rPr>
        <w:t xml:space="preserve">De Azuurwaterjuffer komt vooral voor op </w:t>
      </w:r>
      <w:proofErr w:type="gramStart"/>
      <w:r w:rsidR="00A87933" w:rsidRPr="00A87933">
        <w:rPr>
          <w:rFonts w:cstheme="minorHAnsi"/>
          <w:lang w:val="nl-NL"/>
        </w:rPr>
        <w:t>zandgronden</w:t>
      </w:r>
      <w:r w:rsidR="00CF0C00">
        <w:rPr>
          <w:rFonts w:cstheme="minorHAnsi"/>
          <w:vertAlign w:val="superscript"/>
          <w:lang w:val="nl-NL"/>
        </w:rPr>
        <w:t>(</w:t>
      </w:r>
      <w:proofErr w:type="gramEnd"/>
      <w:r w:rsidR="00AD681F">
        <w:rPr>
          <w:rFonts w:cstheme="minorHAnsi"/>
          <w:vertAlign w:val="superscript"/>
          <w:lang w:val="nl-NL"/>
        </w:rPr>
        <w:t>9, 10</w:t>
      </w:r>
      <w:r w:rsidR="00CF0C00" w:rsidRPr="00A705B3">
        <w:rPr>
          <w:rFonts w:cstheme="minorHAnsi"/>
          <w:vertAlign w:val="superscript"/>
          <w:lang w:val="nl-NL"/>
        </w:rPr>
        <w:t>)</w:t>
      </w:r>
      <w:r w:rsidR="00A87933" w:rsidRPr="00A87933">
        <w:rPr>
          <w:rFonts w:cstheme="minorHAnsi"/>
          <w:lang w:val="nl-NL"/>
        </w:rPr>
        <w:t xml:space="preserve">, terwijl het inventarisatiegebied in </w:t>
      </w:r>
      <w:r w:rsidR="00A87933">
        <w:rPr>
          <w:rFonts w:cstheme="minorHAnsi"/>
          <w:lang w:val="nl-NL"/>
        </w:rPr>
        <w:t xml:space="preserve">de </w:t>
      </w:r>
      <w:r w:rsidR="00A87933" w:rsidRPr="00A87933">
        <w:rPr>
          <w:rFonts w:cstheme="minorHAnsi"/>
          <w:lang w:val="nl-NL"/>
        </w:rPr>
        <w:t xml:space="preserve">Binnenveldse hooilanden vooral op </w:t>
      </w:r>
      <w:proofErr w:type="spellStart"/>
      <w:r w:rsidR="00A87933" w:rsidRPr="00A87933">
        <w:rPr>
          <w:rFonts w:cstheme="minorHAnsi"/>
          <w:lang w:val="nl-NL"/>
        </w:rPr>
        <w:t>veraarde</w:t>
      </w:r>
      <w:proofErr w:type="spellEnd"/>
      <w:r w:rsidR="00A87933" w:rsidRPr="00A87933">
        <w:rPr>
          <w:rFonts w:cstheme="minorHAnsi"/>
          <w:lang w:val="nl-NL"/>
        </w:rPr>
        <w:t xml:space="preserve"> bovengrond op veen </w:t>
      </w:r>
      <w:r w:rsidR="00CF0C00">
        <w:rPr>
          <w:rFonts w:cstheme="minorHAnsi"/>
          <w:lang w:val="nl-NL"/>
        </w:rPr>
        <w:t>ligt</w:t>
      </w:r>
      <w:r w:rsidR="00A705B3" w:rsidRPr="00A705B3">
        <w:rPr>
          <w:rFonts w:cstheme="minorHAnsi"/>
          <w:vertAlign w:val="superscript"/>
          <w:lang w:val="nl-NL"/>
        </w:rPr>
        <w:t>(</w:t>
      </w:r>
      <w:r w:rsidR="00AD681F">
        <w:rPr>
          <w:rFonts w:cstheme="minorHAnsi"/>
          <w:vertAlign w:val="superscript"/>
          <w:lang w:val="nl-NL"/>
        </w:rPr>
        <w:t>7</w:t>
      </w:r>
      <w:r w:rsidR="00A705B3" w:rsidRPr="00A705B3">
        <w:rPr>
          <w:rFonts w:cstheme="minorHAnsi"/>
          <w:vertAlign w:val="superscript"/>
          <w:lang w:val="nl-NL"/>
        </w:rPr>
        <w:t>)</w:t>
      </w:r>
      <w:r w:rsidR="00A87933" w:rsidRPr="00A87933">
        <w:rPr>
          <w:rFonts w:cstheme="minorHAnsi"/>
          <w:lang w:val="nl-NL"/>
        </w:rPr>
        <w:t xml:space="preserve">; </w:t>
      </w:r>
      <w:r w:rsidR="00A87933">
        <w:rPr>
          <w:rFonts w:cstheme="minorHAnsi"/>
          <w:lang w:val="nl-NL"/>
        </w:rPr>
        <w:t xml:space="preserve">de Azuurwaterjuffer </w:t>
      </w:r>
      <w:r w:rsidR="00A87933" w:rsidRPr="00A87933">
        <w:rPr>
          <w:rFonts w:cstheme="minorHAnsi"/>
          <w:lang w:val="nl-NL"/>
        </w:rPr>
        <w:t>komt echter ook in kleinere aantallen voor op klei- en veengrond</w:t>
      </w:r>
      <w:r w:rsidR="00CF0C00">
        <w:rPr>
          <w:rFonts w:cstheme="minorHAnsi"/>
          <w:vertAlign w:val="superscript"/>
          <w:lang w:val="nl-NL"/>
        </w:rPr>
        <w:t>(</w:t>
      </w:r>
      <w:r w:rsidR="000A3F24">
        <w:rPr>
          <w:rFonts w:cstheme="minorHAnsi"/>
          <w:vertAlign w:val="superscript"/>
          <w:lang w:val="nl-NL"/>
        </w:rPr>
        <w:t>9, 10</w:t>
      </w:r>
      <w:r w:rsidR="00CF0C00" w:rsidRPr="00A705B3">
        <w:rPr>
          <w:rFonts w:cstheme="minorHAnsi"/>
          <w:vertAlign w:val="superscript"/>
          <w:lang w:val="nl-NL"/>
        </w:rPr>
        <w:t>)</w:t>
      </w:r>
      <w:r w:rsidR="00A87933" w:rsidRPr="00A87933">
        <w:rPr>
          <w:rFonts w:cstheme="minorHAnsi"/>
          <w:lang w:val="nl-NL"/>
        </w:rPr>
        <w:t xml:space="preserve">. </w:t>
      </w:r>
      <w:r w:rsidR="00285BFF" w:rsidRPr="00A87933">
        <w:rPr>
          <w:rFonts w:cstheme="minorHAnsi"/>
          <w:lang w:val="nl-NL"/>
        </w:rPr>
        <w:t xml:space="preserve">De Grote </w:t>
      </w:r>
      <w:proofErr w:type="spellStart"/>
      <w:r w:rsidR="00285BFF" w:rsidRPr="00A87933">
        <w:rPr>
          <w:rFonts w:cstheme="minorHAnsi"/>
          <w:lang w:val="nl-NL"/>
        </w:rPr>
        <w:t>roodoogjuffer</w:t>
      </w:r>
      <w:proofErr w:type="spellEnd"/>
      <w:r w:rsidR="00285BFF" w:rsidRPr="00A87933">
        <w:rPr>
          <w:rFonts w:cstheme="minorHAnsi"/>
          <w:lang w:val="nl-NL"/>
        </w:rPr>
        <w:t xml:space="preserve"> (36)</w:t>
      </w:r>
      <w:r w:rsidR="00DA0996" w:rsidRPr="00A87933">
        <w:rPr>
          <w:rFonts w:cstheme="minorHAnsi"/>
          <w:lang w:val="nl-NL"/>
        </w:rPr>
        <w:t xml:space="preserve"> </w:t>
      </w:r>
      <w:r w:rsidR="00285BFF" w:rsidRPr="00A87933">
        <w:rPr>
          <w:rFonts w:cstheme="minorHAnsi"/>
          <w:lang w:val="nl-NL"/>
        </w:rPr>
        <w:t xml:space="preserve">en Kleine </w:t>
      </w:r>
      <w:proofErr w:type="spellStart"/>
      <w:r w:rsidR="00285BFF" w:rsidRPr="00A87933">
        <w:rPr>
          <w:rFonts w:cstheme="minorHAnsi"/>
          <w:lang w:val="nl-NL"/>
        </w:rPr>
        <w:t>roodoogjuffer</w:t>
      </w:r>
      <w:proofErr w:type="spellEnd"/>
      <w:r w:rsidR="00285BFF">
        <w:rPr>
          <w:rFonts w:cstheme="minorHAnsi"/>
          <w:lang w:val="nl-NL"/>
        </w:rPr>
        <w:t xml:space="preserve"> (42) h</w:t>
      </w:r>
      <w:r w:rsidR="00DA0996">
        <w:rPr>
          <w:rFonts w:cstheme="minorHAnsi"/>
          <w:lang w:val="nl-NL"/>
        </w:rPr>
        <w:t xml:space="preserve">ebben drijvende vegetatie </w:t>
      </w:r>
      <w:proofErr w:type="gramStart"/>
      <w:r w:rsidR="00DA0996">
        <w:rPr>
          <w:rFonts w:cstheme="minorHAnsi"/>
          <w:lang w:val="nl-NL"/>
        </w:rPr>
        <w:t>nodig</w:t>
      </w:r>
      <w:r w:rsidR="00CF0C00">
        <w:rPr>
          <w:rFonts w:cstheme="minorHAnsi"/>
          <w:vertAlign w:val="superscript"/>
          <w:lang w:val="nl-NL"/>
        </w:rPr>
        <w:t>(</w:t>
      </w:r>
      <w:proofErr w:type="gramEnd"/>
      <w:r w:rsidR="000A3F24">
        <w:rPr>
          <w:rFonts w:cstheme="minorHAnsi"/>
          <w:vertAlign w:val="superscript"/>
          <w:lang w:val="nl-NL"/>
        </w:rPr>
        <w:t>9, 10</w:t>
      </w:r>
      <w:r w:rsidR="00CF0C00" w:rsidRPr="00A705B3">
        <w:rPr>
          <w:rFonts w:cstheme="minorHAnsi"/>
          <w:vertAlign w:val="superscript"/>
          <w:lang w:val="nl-NL"/>
        </w:rPr>
        <w:t>)</w:t>
      </w:r>
      <w:r w:rsidR="00DA0996">
        <w:rPr>
          <w:rFonts w:cstheme="minorHAnsi"/>
          <w:lang w:val="nl-NL"/>
        </w:rPr>
        <w:t>;</w:t>
      </w:r>
      <w:r w:rsidR="00A705B3">
        <w:rPr>
          <w:rFonts w:cstheme="minorHAnsi"/>
          <w:lang w:val="nl-NL"/>
        </w:rPr>
        <w:t xml:space="preserve"> </w:t>
      </w:r>
      <w:r w:rsidR="00285BFF">
        <w:rPr>
          <w:rFonts w:cstheme="minorHAnsi"/>
          <w:lang w:val="nl-NL"/>
        </w:rPr>
        <w:t>die</w:t>
      </w:r>
      <w:r w:rsidR="00DA0996">
        <w:rPr>
          <w:rFonts w:cstheme="minorHAnsi"/>
          <w:lang w:val="nl-NL"/>
        </w:rPr>
        <w:t xml:space="preserve"> was</w:t>
      </w:r>
      <w:r w:rsidR="00285BFF">
        <w:rPr>
          <w:rFonts w:cstheme="minorHAnsi"/>
          <w:lang w:val="nl-NL"/>
        </w:rPr>
        <w:t xml:space="preserve"> in de Veenkampersloot, waar deze soorten gezien zijn, </w:t>
      </w:r>
      <w:r w:rsidR="00DA0996">
        <w:rPr>
          <w:rFonts w:cstheme="minorHAnsi"/>
          <w:lang w:val="nl-NL"/>
        </w:rPr>
        <w:t xml:space="preserve">ruim </w:t>
      </w:r>
      <w:r w:rsidR="00B208AD">
        <w:rPr>
          <w:rFonts w:cstheme="minorHAnsi"/>
          <w:lang w:val="nl-NL"/>
        </w:rPr>
        <w:t>voorhanden</w:t>
      </w:r>
      <w:r w:rsidR="00285BFF">
        <w:rPr>
          <w:rFonts w:cstheme="minorHAnsi"/>
          <w:lang w:val="nl-NL"/>
        </w:rPr>
        <w:t xml:space="preserve"> </w:t>
      </w:r>
      <w:r w:rsidR="00DA0996">
        <w:rPr>
          <w:rFonts w:cstheme="minorHAnsi"/>
          <w:lang w:val="nl-NL"/>
        </w:rPr>
        <w:t>in de vorm van</w:t>
      </w:r>
      <w:r w:rsidR="00285BFF">
        <w:rPr>
          <w:rFonts w:cstheme="minorHAnsi"/>
          <w:lang w:val="nl-NL"/>
        </w:rPr>
        <w:t xml:space="preserve"> Kroos en Flab. </w:t>
      </w:r>
      <w:r w:rsidR="00176D86">
        <w:rPr>
          <w:rFonts w:cstheme="minorHAnsi"/>
          <w:lang w:val="nl-NL"/>
        </w:rPr>
        <w:t xml:space="preserve">Kortom, </w:t>
      </w:r>
      <w:r w:rsidR="00950550">
        <w:rPr>
          <w:rFonts w:cstheme="minorHAnsi"/>
          <w:lang w:val="nl-NL"/>
        </w:rPr>
        <w:t>er zijn i</w:t>
      </w:r>
      <w:r w:rsidR="00176D86">
        <w:rPr>
          <w:rFonts w:cstheme="minorHAnsi"/>
          <w:lang w:val="nl-NL"/>
        </w:rPr>
        <w:t>n de Binnenveldse hooilanden</w:t>
      </w:r>
      <w:r w:rsidR="00950550">
        <w:rPr>
          <w:rFonts w:cstheme="minorHAnsi"/>
          <w:lang w:val="nl-NL"/>
        </w:rPr>
        <w:t xml:space="preserve"> geen soorten gevonden die daar niet te verwachten waren</w:t>
      </w:r>
      <w:r w:rsidR="00176D86">
        <w:rPr>
          <w:rFonts w:cstheme="minorHAnsi"/>
          <w:lang w:val="nl-NL"/>
        </w:rPr>
        <w:t>.</w:t>
      </w:r>
    </w:p>
    <w:p w14:paraId="65FAC217" w14:textId="77777777" w:rsidR="00141E51" w:rsidRDefault="00176D86" w:rsidP="000A3F24">
      <w:pPr>
        <w:spacing w:after="60" w:line="240" w:lineRule="auto"/>
        <w:ind w:firstLine="142"/>
        <w:rPr>
          <w:rFonts w:cstheme="minorHAnsi"/>
          <w:lang w:val="nl-NL"/>
        </w:rPr>
      </w:pPr>
      <w:r>
        <w:rPr>
          <w:rFonts w:cstheme="minorHAnsi"/>
          <w:lang w:val="nl-NL"/>
        </w:rPr>
        <w:t>Het aantal waargenomen</w:t>
      </w:r>
      <w:r w:rsidR="008E20A5">
        <w:rPr>
          <w:rFonts w:cstheme="minorHAnsi"/>
          <w:lang w:val="nl-NL"/>
        </w:rPr>
        <w:t xml:space="preserve"> soorten</w:t>
      </w:r>
      <w:r w:rsidR="00C563B9">
        <w:rPr>
          <w:rFonts w:cstheme="minorHAnsi"/>
          <w:lang w:val="nl-NL"/>
        </w:rPr>
        <w:t xml:space="preserve"> en individuen </w:t>
      </w:r>
      <w:r>
        <w:rPr>
          <w:rFonts w:cstheme="minorHAnsi"/>
          <w:lang w:val="nl-NL"/>
        </w:rPr>
        <w:t>is</w:t>
      </w:r>
      <w:r w:rsidR="008E20A5">
        <w:rPr>
          <w:rFonts w:cstheme="minorHAnsi"/>
          <w:lang w:val="nl-NL"/>
        </w:rPr>
        <w:t xml:space="preserve"> </w:t>
      </w:r>
      <w:r>
        <w:rPr>
          <w:rFonts w:cstheme="minorHAnsi"/>
          <w:lang w:val="nl-NL"/>
        </w:rPr>
        <w:t xml:space="preserve">echter </w:t>
      </w:r>
      <w:r w:rsidR="008E20A5">
        <w:rPr>
          <w:rFonts w:cstheme="minorHAnsi"/>
          <w:lang w:val="nl-NL"/>
        </w:rPr>
        <w:t>zeer laag vergeleken met eerdere inventarisaties in de omgeving</w:t>
      </w:r>
      <w:r w:rsidR="003338B3">
        <w:rPr>
          <w:rFonts w:cstheme="minorHAnsi"/>
          <w:lang w:val="nl-NL"/>
        </w:rPr>
        <w:t>:</w:t>
      </w:r>
      <w:r w:rsidR="008E20A5">
        <w:rPr>
          <w:rFonts w:cstheme="minorHAnsi"/>
          <w:lang w:val="nl-NL"/>
        </w:rPr>
        <w:t xml:space="preserve"> De inventarisatie in de Veenkampen (2013)</w:t>
      </w:r>
      <w:r w:rsidR="00CF0C00">
        <w:rPr>
          <w:rFonts w:cstheme="minorHAnsi"/>
          <w:lang w:val="nl-NL"/>
        </w:rPr>
        <w:t xml:space="preserve"> leverde 31 soorten </w:t>
      </w:r>
      <w:proofErr w:type="gramStart"/>
      <w:r w:rsidR="00CF0C00">
        <w:rPr>
          <w:rFonts w:cstheme="minorHAnsi"/>
          <w:lang w:val="nl-NL"/>
        </w:rPr>
        <w:t>op</w:t>
      </w:r>
      <w:r w:rsidR="00A705B3" w:rsidRPr="00A705B3">
        <w:rPr>
          <w:rFonts w:cstheme="minorHAnsi"/>
          <w:vertAlign w:val="superscript"/>
          <w:lang w:val="nl-NL"/>
        </w:rPr>
        <w:t>(</w:t>
      </w:r>
      <w:proofErr w:type="gramEnd"/>
      <w:r w:rsidR="000A3F24">
        <w:rPr>
          <w:rFonts w:cstheme="minorHAnsi"/>
          <w:vertAlign w:val="superscript"/>
          <w:lang w:val="nl-NL"/>
        </w:rPr>
        <w:t>7</w:t>
      </w:r>
      <w:r w:rsidR="00A705B3" w:rsidRPr="00A705B3">
        <w:rPr>
          <w:rFonts w:cstheme="minorHAnsi"/>
          <w:vertAlign w:val="superscript"/>
          <w:lang w:val="nl-NL"/>
        </w:rPr>
        <w:t>)</w:t>
      </w:r>
      <w:r w:rsidR="003338B3">
        <w:rPr>
          <w:rFonts w:cstheme="minorHAnsi"/>
          <w:lang w:val="nl-NL"/>
        </w:rPr>
        <w:t xml:space="preserve">, en die in de </w:t>
      </w:r>
      <w:proofErr w:type="spellStart"/>
      <w:r w:rsidR="003338B3">
        <w:rPr>
          <w:rFonts w:cstheme="minorHAnsi"/>
          <w:lang w:val="nl-NL"/>
        </w:rPr>
        <w:t>Bennekom</w:t>
      </w:r>
      <w:r w:rsidR="00CF0C00">
        <w:rPr>
          <w:rFonts w:cstheme="minorHAnsi"/>
          <w:lang w:val="nl-NL"/>
        </w:rPr>
        <w:t>se</w:t>
      </w:r>
      <w:proofErr w:type="spellEnd"/>
      <w:r w:rsidR="00CF0C00">
        <w:rPr>
          <w:rFonts w:cstheme="minorHAnsi"/>
          <w:lang w:val="nl-NL"/>
        </w:rPr>
        <w:t xml:space="preserve"> hooilanden (2016) 26 soorten</w:t>
      </w:r>
      <w:r w:rsidR="00A705B3" w:rsidRPr="00A705B3">
        <w:rPr>
          <w:rFonts w:cstheme="minorHAnsi"/>
          <w:vertAlign w:val="superscript"/>
          <w:lang w:val="nl-NL"/>
        </w:rPr>
        <w:t xml:space="preserve"> (</w:t>
      </w:r>
      <w:r w:rsidR="000A3F24">
        <w:rPr>
          <w:rFonts w:cstheme="minorHAnsi"/>
          <w:vertAlign w:val="superscript"/>
          <w:lang w:val="nl-NL"/>
        </w:rPr>
        <w:t>11</w:t>
      </w:r>
      <w:r w:rsidR="00A705B3" w:rsidRPr="00A705B3">
        <w:rPr>
          <w:rFonts w:cstheme="minorHAnsi"/>
          <w:vertAlign w:val="superscript"/>
          <w:lang w:val="nl-NL"/>
        </w:rPr>
        <w:t>)</w:t>
      </w:r>
      <w:r w:rsidR="003338B3">
        <w:rPr>
          <w:rFonts w:cstheme="minorHAnsi"/>
          <w:lang w:val="nl-NL"/>
        </w:rPr>
        <w:t xml:space="preserve">. </w:t>
      </w:r>
      <w:r w:rsidR="00C563B9">
        <w:rPr>
          <w:rFonts w:cstheme="minorHAnsi"/>
          <w:lang w:val="nl-NL"/>
        </w:rPr>
        <w:t xml:space="preserve">Voor het geringe aantal soorten en individuen in 2020 </w:t>
      </w:r>
      <w:r w:rsidR="00DA0996">
        <w:rPr>
          <w:rFonts w:cstheme="minorHAnsi"/>
          <w:lang w:val="nl-NL"/>
        </w:rPr>
        <w:t xml:space="preserve">zijn ten minste drie mogelijke verklaringen: </w:t>
      </w:r>
      <w:r>
        <w:rPr>
          <w:rFonts w:cstheme="minorHAnsi"/>
          <w:lang w:val="nl-NL"/>
        </w:rPr>
        <w:t xml:space="preserve">De </w:t>
      </w:r>
      <w:r w:rsidR="003338B3">
        <w:rPr>
          <w:rFonts w:cstheme="minorHAnsi"/>
          <w:lang w:val="nl-NL"/>
        </w:rPr>
        <w:t>late start van de tellingen (23 juni)</w:t>
      </w:r>
      <w:r w:rsidR="00DA0996">
        <w:rPr>
          <w:rFonts w:cstheme="minorHAnsi"/>
          <w:lang w:val="nl-NL"/>
        </w:rPr>
        <w:t>, de herinrichting van het gebied in 2019, en het droogvallen van een aantal secties</w:t>
      </w:r>
      <w:r w:rsidR="00950550">
        <w:rPr>
          <w:rFonts w:cstheme="minorHAnsi"/>
          <w:lang w:val="nl-NL"/>
        </w:rPr>
        <w:t xml:space="preserve"> in 2020</w:t>
      </w:r>
      <w:r w:rsidR="00DA0996">
        <w:rPr>
          <w:rFonts w:cstheme="minorHAnsi"/>
          <w:lang w:val="nl-NL"/>
        </w:rPr>
        <w:t>. Door de late aanvang van de tellingen zijn</w:t>
      </w:r>
      <w:r w:rsidR="003338B3">
        <w:rPr>
          <w:rFonts w:cstheme="minorHAnsi"/>
          <w:lang w:val="nl-NL"/>
        </w:rPr>
        <w:t xml:space="preserve"> soorten die vroeg pieken, zoals de </w:t>
      </w:r>
      <w:proofErr w:type="gramStart"/>
      <w:r w:rsidR="003338B3">
        <w:rPr>
          <w:rFonts w:cstheme="minorHAnsi"/>
          <w:lang w:val="nl-NL"/>
        </w:rPr>
        <w:t>Vuurjuffer</w:t>
      </w:r>
      <w:r w:rsidR="00A90063">
        <w:rPr>
          <w:rFonts w:cstheme="minorHAnsi"/>
          <w:vertAlign w:val="superscript"/>
          <w:lang w:val="nl-NL"/>
        </w:rPr>
        <w:t>(</w:t>
      </w:r>
      <w:proofErr w:type="gramEnd"/>
      <w:r w:rsidR="000A3F24">
        <w:rPr>
          <w:rFonts w:cstheme="minorHAnsi"/>
          <w:vertAlign w:val="superscript"/>
          <w:lang w:val="nl-NL"/>
        </w:rPr>
        <w:t>9, 10</w:t>
      </w:r>
      <w:r w:rsidR="00A90063">
        <w:rPr>
          <w:rFonts w:cstheme="minorHAnsi"/>
          <w:vertAlign w:val="superscript"/>
          <w:lang w:val="nl-NL"/>
        </w:rPr>
        <w:t>)</w:t>
      </w:r>
      <w:r w:rsidR="003338B3">
        <w:rPr>
          <w:rFonts w:cstheme="minorHAnsi"/>
          <w:lang w:val="nl-NL"/>
        </w:rPr>
        <w:t xml:space="preserve">, </w:t>
      </w:r>
      <w:r>
        <w:rPr>
          <w:rFonts w:cstheme="minorHAnsi"/>
          <w:lang w:val="nl-NL"/>
        </w:rPr>
        <w:t xml:space="preserve">mogelijk </w:t>
      </w:r>
      <w:r w:rsidR="003338B3">
        <w:rPr>
          <w:rFonts w:cstheme="minorHAnsi"/>
          <w:lang w:val="nl-NL"/>
        </w:rPr>
        <w:t xml:space="preserve">gemist. </w:t>
      </w:r>
      <w:r w:rsidR="00DA0996">
        <w:rPr>
          <w:rFonts w:cstheme="minorHAnsi"/>
          <w:lang w:val="nl-NL"/>
        </w:rPr>
        <w:t>Bij d</w:t>
      </w:r>
      <w:r w:rsidR="00F45BC0">
        <w:rPr>
          <w:rFonts w:cstheme="minorHAnsi"/>
          <w:lang w:val="nl-NL"/>
        </w:rPr>
        <w:t>e herinrichting van de Binnen</w:t>
      </w:r>
      <w:r w:rsidR="00E35731">
        <w:rPr>
          <w:rFonts w:cstheme="minorHAnsi"/>
          <w:lang w:val="nl-NL"/>
        </w:rPr>
        <w:t xml:space="preserve">veldse hooilanden </w:t>
      </w:r>
      <w:r w:rsidR="00F45BC0">
        <w:rPr>
          <w:rFonts w:cstheme="minorHAnsi"/>
          <w:lang w:val="nl-NL"/>
        </w:rPr>
        <w:t>in</w:t>
      </w:r>
      <w:r w:rsidR="00E35731">
        <w:rPr>
          <w:rFonts w:cstheme="minorHAnsi"/>
          <w:lang w:val="nl-NL"/>
        </w:rPr>
        <w:t xml:space="preserve"> </w:t>
      </w:r>
      <w:r w:rsidR="00F45BC0">
        <w:rPr>
          <w:rFonts w:cstheme="minorHAnsi"/>
          <w:lang w:val="nl-NL"/>
        </w:rPr>
        <w:t xml:space="preserve">2019 </w:t>
      </w:r>
      <w:r w:rsidR="00E35731">
        <w:rPr>
          <w:rFonts w:cstheme="minorHAnsi"/>
          <w:lang w:val="nl-NL"/>
        </w:rPr>
        <w:t>is</w:t>
      </w:r>
      <w:r w:rsidR="004F3D5B">
        <w:rPr>
          <w:rFonts w:cstheme="minorHAnsi"/>
          <w:lang w:val="nl-NL"/>
        </w:rPr>
        <w:t xml:space="preserve"> </w:t>
      </w:r>
      <w:r w:rsidR="00E35731">
        <w:rPr>
          <w:rFonts w:cstheme="minorHAnsi"/>
          <w:lang w:val="nl-NL"/>
        </w:rPr>
        <w:t xml:space="preserve">route KP tijdelijk gedempt geweest, en </w:t>
      </w:r>
      <w:r w:rsidR="00DA0996">
        <w:rPr>
          <w:rFonts w:cstheme="minorHAnsi"/>
          <w:lang w:val="nl-NL"/>
        </w:rPr>
        <w:t xml:space="preserve">zijn </w:t>
      </w:r>
      <w:r w:rsidR="00E35731">
        <w:rPr>
          <w:rFonts w:cstheme="minorHAnsi"/>
          <w:lang w:val="nl-NL"/>
        </w:rPr>
        <w:t xml:space="preserve">Routes KE en VS nieuw aangelegd. </w:t>
      </w:r>
      <w:r w:rsidR="00CD7B69">
        <w:rPr>
          <w:rFonts w:cstheme="minorHAnsi"/>
          <w:lang w:val="nl-NL"/>
        </w:rPr>
        <w:t>Daar</w:t>
      </w:r>
      <w:r w:rsidR="008F1C36">
        <w:rPr>
          <w:rFonts w:cstheme="minorHAnsi"/>
          <w:lang w:val="nl-NL"/>
        </w:rPr>
        <w:t xml:space="preserve"> </w:t>
      </w:r>
      <w:r w:rsidR="00950550">
        <w:rPr>
          <w:rFonts w:cstheme="minorHAnsi"/>
          <w:lang w:val="nl-NL"/>
        </w:rPr>
        <w:t>hebb</w:t>
      </w:r>
      <w:r w:rsidR="008F1C36">
        <w:rPr>
          <w:rFonts w:cstheme="minorHAnsi"/>
          <w:lang w:val="nl-NL"/>
        </w:rPr>
        <w:t xml:space="preserve">en zich </w:t>
      </w:r>
      <w:r w:rsidR="00950550">
        <w:rPr>
          <w:rFonts w:cstheme="minorHAnsi"/>
          <w:lang w:val="nl-NL"/>
        </w:rPr>
        <w:t xml:space="preserve">vermoedelijk </w:t>
      </w:r>
      <w:r w:rsidR="008F1C36">
        <w:rPr>
          <w:rFonts w:cstheme="minorHAnsi"/>
          <w:lang w:val="nl-NL"/>
        </w:rPr>
        <w:t>weinig of geen libellenl</w:t>
      </w:r>
      <w:r w:rsidR="004F3D5B">
        <w:rPr>
          <w:rFonts w:cstheme="minorHAnsi"/>
          <w:lang w:val="nl-NL"/>
        </w:rPr>
        <w:t xml:space="preserve">arven </w:t>
      </w:r>
      <w:r w:rsidR="00950550">
        <w:rPr>
          <w:rFonts w:cstheme="minorHAnsi"/>
          <w:lang w:val="nl-NL"/>
        </w:rPr>
        <w:t xml:space="preserve">kunnen ontwikkelen. </w:t>
      </w:r>
      <w:r w:rsidR="00CD7B69">
        <w:rPr>
          <w:rFonts w:cstheme="minorHAnsi"/>
          <w:lang w:val="nl-NL"/>
        </w:rPr>
        <w:t>Daarom</w:t>
      </w:r>
      <w:r w:rsidR="00950550">
        <w:rPr>
          <w:rFonts w:cstheme="minorHAnsi"/>
          <w:lang w:val="nl-NL"/>
        </w:rPr>
        <w:t xml:space="preserve"> z</w:t>
      </w:r>
      <w:r w:rsidR="00CD7B69">
        <w:rPr>
          <w:rFonts w:cstheme="minorHAnsi"/>
          <w:lang w:val="nl-NL"/>
        </w:rPr>
        <w:t>ullen</w:t>
      </w:r>
      <w:r w:rsidR="00950550">
        <w:rPr>
          <w:rFonts w:cstheme="minorHAnsi"/>
          <w:lang w:val="nl-NL"/>
        </w:rPr>
        <w:t xml:space="preserve"> d</w:t>
      </w:r>
      <w:r w:rsidR="008F1C36">
        <w:rPr>
          <w:rFonts w:cstheme="minorHAnsi"/>
          <w:lang w:val="nl-NL"/>
        </w:rPr>
        <w:t xml:space="preserve">e meeste libellen </w:t>
      </w:r>
      <w:r w:rsidR="00CD7B69">
        <w:rPr>
          <w:rFonts w:cstheme="minorHAnsi"/>
          <w:lang w:val="nl-NL"/>
        </w:rPr>
        <w:t>die in de Binnenveldse hooilanden zijn waargenomen waarschijnlijk</w:t>
      </w:r>
      <w:r w:rsidR="004F3D5B">
        <w:rPr>
          <w:rFonts w:cstheme="minorHAnsi"/>
          <w:lang w:val="nl-NL"/>
        </w:rPr>
        <w:t xml:space="preserve"> </w:t>
      </w:r>
      <w:r w:rsidR="008F1C36">
        <w:rPr>
          <w:rFonts w:cstheme="minorHAnsi"/>
          <w:lang w:val="nl-NL"/>
        </w:rPr>
        <w:t xml:space="preserve">afkomstig </w:t>
      </w:r>
      <w:r w:rsidR="00CD7B69">
        <w:rPr>
          <w:rFonts w:cstheme="minorHAnsi"/>
          <w:lang w:val="nl-NL"/>
        </w:rPr>
        <w:t xml:space="preserve">zijn </w:t>
      </w:r>
      <w:r w:rsidR="008F1C36">
        <w:rPr>
          <w:rFonts w:cstheme="minorHAnsi"/>
          <w:lang w:val="nl-NL"/>
        </w:rPr>
        <w:t>van</w:t>
      </w:r>
      <w:r w:rsidR="00DA0996">
        <w:rPr>
          <w:rFonts w:cstheme="minorHAnsi"/>
          <w:lang w:val="nl-NL"/>
        </w:rPr>
        <w:t xml:space="preserve"> gebieden</w:t>
      </w:r>
      <w:r w:rsidR="008F1C36">
        <w:rPr>
          <w:rFonts w:cstheme="minorHAnsi"/>
          <w:lang w:val="nl-NL"/>
        </w:rPr>
        <w:t xml:space="preserve"> buiten </w:t>
      </w:r>
      <w:r w:rsidR="00CD7B69">
        <w:rPr>
          <w:rFonts w:cstheme="minorHAnsi"/>
          <w:lang w:val="nl-NL"/>
        </w:rPr>
        <w:t>het inventarisatiegebied</w:t>
      </w:r>
      <w:r w:rsidR="008F1C36">
        <w:rPr>
          <w:rFonts w:cstheme="minorHAnsi"/>
          <w:lang w:val="nl-NL"/>
        </w:rPr>
        <w:t xml:space="preserve">. </w:t>
      </w:r>
      <w:r w:rsidR="00950550">
        <w:rPr>
          <w:rFonts w:cstheme="minorHAnsi"/>
          <w:lang w:val="nl-NL"/>
        </w:rPr>
        <w:t xml:space="preserve">Drooggevallen secties zullen echter geen libellen aantrekken, en dat verklaart dat de meeste soorten en individuen zijn </w:t>
      </w:r>
      <w:r w:rsidR="000A3F24">
        <w:rPr>
          <w:rFonts w:cstheme="minorHAnsi"/>
          <w:lang w:val="nl-NL"/>
        </w:rPr>
        <w:t>w</w:t>
      </w:r>
      <w:r w:rsidR="00950550">
        <w:rPr>
          <w:rFonts w:cstheme="minorHAnsi"/>
          <w:lang w:val="nl-NL"/>
        </w:rPr>
        <w:t xml:space="preserve">aargenomen in route VS, </w:t>
      </w:r>
      <w:r w:rsidR="00CD7B69">
        <w:rPr>
          <w:rFonts w:cstheme="minorHAnsi"/>
          <w:lang w:val="nl-NL"/>
        </w:rPr>
        <w:t>waar</w:t>
      </w:r>
      <w:r w:rsidR="00950550">
        <w:rPr>
          <w:rFonts w:cstheme="minorHAnsi"/>
          <w:lang w:val="nl-NL"/>
        </w:rPr>
        <w:t xml:space="preserve"> het hele seizoen water </w:t>
      </w:r>
      <w:r w:rsidR="00CD7B69">
        <w:rPr>
          <w:rFonts w:cstheme="minorHAnsi"/>
          <w:lang w:val="nl-NL"/>
        </w:rPr>
        <w:t>aanwezig was</w:t>
      </w:r>
      <w:r w:rsidR="00950550">
        <w:rPr>
          <w:rFonts w:cstheme="minorHAnsi"/>
          <w:lang w:val="nl-NL"/>
        </w:rPr>
        <w:t>.</w:t>
      </w:r>
    </w:p>
    <w:p w14:paraId="5FF4DF98" w14:textId="77777777" w:rsidR="00AB58FC" w:rsidRDefault="00141E51" w:rsidP="000A3F24">
      <w:pPr>
        <w:spacing w:after="60" w:line="240" w:lineRule="auto"/>
        <w:ind w:firstLine="142"/>
        <w:rPr>
          <w:rFonts w:cstheme="minorHAnsi"/>
          <w:lang w:val="nl-NL"/>
        </w:rPr>
      </w:pPr>
      <w:r>
        <w:rPr>
          <w:rFonts w:cstheme="minorHAnsi"/>
          <w:lang w:val="nl-NL"/>
        </w:rPr>
        <w:t xml:space="preserve">Een gedetailleerde vergelijking met de inventarisaties van de Veenkampen (2013) en de </w:t>
      </w:r>
      <w:proofErr w:type="spellStart"/>
      <w:r>
        <w:rPr>
          <w:rFonts w:cstheme="minorHAnsi"/>
          <w:lang w:val="nl-NL"/>
        </w:rPr>
        <w:t>Bennekomse</w:t>
      </w:r>
      <w:proofErr w:type="spellEnd"/>
      <w:r>
        <w:rPr>
          <w:rFonts w:cstheme="minorHAnsi"/>
          <w:lang w:val="nl-NL"/>
        </w:rPr>
        <w:t xml:space="preserve"> hooilanden (2016)</w:t>
      </w:r>
      <w:r w:rsidR="00CD7B69">
        <w:rPr>
          <w:rFonts w:cstheme="minorHAnsi"/>
          <w:lang w:val="nl-NL"/>
        </w:rPr>
        <w:t xml:space="preserve"> </w:t>
      </w:r>
      <w:r w:rsidR="00AB58FC">
        <w:rPr>
          <w:rFonts w:cstheme="minorHAnsi"/>
          <w:lang w:val="nl-NL"/>
        </w:rPr>
        <w:t xml:space="preserve">is niet mogelijk. </w:t>
      </w:r>
      <w:r>
        <w:rPr>
          <w:rFonts w:cstheme="minorHAnsi"/>
          <w:lang w:val="nl-NL"/>
        </w:rPr>
        <w:t xml:space="preserve">Daarvoor verschillen de toenmalige omstandigheden te veel van die in de Binnenveldse hooilanden </w:t>
      </w:r>
      <w:r w:rsidR="000A3F24">
        <w:rPr>
          <w:rFonts w:cstheme="minorHAnsi"/>
          <w:lang w:val="nl-NL"/>
        </w:rPr>
        <w:t xml:space="preserve">in </w:t>
      </w:r>
      <w:r>
        <w:rPr>
          <w:rFonts w:cstheme="minorHAnsi"/>
          <w:lang w:val="nl-NL"/>
        </w:rPr>
        <w:t xml:space="preserve">2020. Wel vallen enkele grote verschillen op: In de Veenkampen (2013) waren de Variabele waterjuffer en de Gewone pantserjuffer veruit het </w:t>
      </w:r>
      <w:proofErr w:type="gramStart"/>
      <w:r>
        <w:rPr>
          <w:rFonts w:cstheme="minorHAnsi"/>
          <w:lang w:val="nl-NL"/>
        </w:rPr>
        <w:t>talrijkst</w:t>
      </w:r>
      <w:r w:rsidR="00A90063">
        <w:rPr>
          <w:rFonts w:cstheme="minorHAnsi"/>
          <w:vertAlign w:val="superscript"/>
          <w:lang w:val="nl-NL"/>
        </w:rPr>
        <w:t>(</w:t>
      </w:r>
      <w:proofErr w:type="gramEnd"/>
      <w:r w:rsidR="000A3F24">
        <w:rPr>
          <w:rFonts w:cstheme="minorHAnsi"/>
          <w:vertAlign w:val="superscript"/>
          <w:lang w:val="nl-NL"/>
        </w:rPr>
        <w:t>7</w:t>
      </w:r>
      <w:r w:rsidR="00A90063">
        <w:rPr>
          <w:rFonts w:cstheme="minorHAnsi"/>
          <w:vertAlign w:val="superscript"/>
          <w:lang w:val="nl-NL"/>
        </w:rPr>
        <w:t>)</w:t>
      </w:r>
      <w:r>
        <w:rPr>
          <w:rFonts w:cstheme="minorHAnsi"/>
          <w:lang w:val="nl-NL"/>
        </w:rPr>
        <w:t>, terwijl van beide soorten geen enkel exemplaar gevonden is</w:t>
      </w:r>
      <w:r w:rsidR="000A3F24">
        <w:rPr>
          <w:rFonts w:cstheme="minorHAnsi"/>
          <w:lang w:val="nl-NL"/>
        </w:rPr>
        <w:t xml:space="preserve"> bij de inventarisatie van de Binnenveldse hooilanden in 2020</w:t>
      </w:r>
      <w:r>
        <w:rPr>
          <w:rFonts w:cstheme="minorHAnsi"/>
          <w:lang w:val="nl-NL"/>
        </w:rPr>
        <w:t xml:space="preserve">. </w:t>
      </w:r>
    </w:p>
    <w:p w14:paraId="5032BD75" w14:textId="77777777" w:rsidR="00176D86" w:rsidRDefault="00141E51" w:rsidP="000A3F24">
      <w:pPr>
        <w:spacing w:after="60" w:line="240" w:lineRule="auto"/>
        <w:ind w:firstLine="142"/>
        <w:rPr>
          <w:rFonts w:cstheme="minorHAnsi"/>
          <w:lang w:val="nl-NL"/>
        </w:rPr>
      </w:pPr>
      <w:r>
        <w:rPr>
          <w:rFonts w:cstheme="minorHAnsi"/>
          <w:lang w:val="nl-NL"/>
        </w:rPr>
        <w:t>Het zal interessant zijn om de komende jaren te volgen hoe de libellenpopulatie zich in de Binnenveldse hooilanden ontwikkel</w:t>
      </w:r>
      <w:r w:rsidR="00AB58FC">
        <w:rPr>
          <w:rFonts w:cstheme="minorHAnsi"/>
          <w:lang w:val="nl-NL"/>
        </w:rPr>
        <w:t>t</w:t>
      </w:r>
      <w:r>
        <w:rPr>
          <w:rFonts w:cstheme="minorHAnsi"/>
          <w:lang w:val="nl-NL"/>
        </w:rPr>
        <w:t xml:space="preserve">, en in welke volgorde en </w:t>
      </w:r>
      <w:r w:rsidR="00AB58FC">
        <w:rPr>
          <w:rFonts w:cstheme="minorHAnsi"/>
          <w:lang w:val="nl-NL"/>
        </w:rPr>
        <w:t>aantallen</w:t>
      </w:r>
      <w:r>
        <w:rPr>
          <w:rFonts w:cstheme="minorHAnsi"/>
          <w:lang w:val="nl-NL"/>
        </w:rPr>
        <w:t xml:space="preserve"> verschillende soorten weer terugkeren.</w:t>
      </w:r>
      <w:r w:rsidR="00AB58FC">
        <w:rPr>
          <w:rFonts w:cstheme="minorHAnsi"/>
          <w:lang w:val="nl-NL"/>
        </w:rPr>
        <w:t xml:space="preserve"> Veel zal afhangen van het waterpeil in de verschillende watergangen. Als de kweldruk in het gebied niet wordt verhoogd, bijvoorbeeld door een hoger waterpeil in de Grift, dan zullen ook in 2021 en latere jaren secties droog komen te staan, en zal de libellenpopulatie in de Binnenveldse hooilanden </w:t>
      </w:r>
      <w:r w:rsidR="003E2F22">
        <w:rPr>
          <w:rFonts w:cstheme="minorHAnsi"/>
          <w:lang w:val="nl-NL"/>
        </w:rPr>
        <w:t xml:space="preserve">zich </w:t>
      </w:r>
      <w:r w:rsidR="00AB58FC">
        <w:rPr>
          <w:rFonts w:cstheme="minorHAnsi"/>
          <w:lang w:val="nl-NL"/>
        </w:rPr>
        <w:t>maar ten dele herstellen.</w:t>
      </w:r>
    </w:p>
    <w:p w14:paraId="459B1948" w14:textId="77777777" w:rsidR="0011643B" w:rsidRDefault="0011643B" w:rsidP="000A3F24">
      <w:pPr>
        <w:spacing w:after="60" w:line="240" w:lineRule="auto"/>
        <w:ind w:firstLine="142"/>
        <w:rPr>
          <w:rFonts w:cstheme="minorHAnsi"/>
          <w:lang w:val="nl-NL"/>
        </w:rPr>
      </w:pPr>
      <w:r>
        <w:rPr>
          <w:rFonts w:cstheme="minorHAnsi"/>
          <w:lang w:val="nl-NL"/>
        </w:rPr>
        <w:t>Het is de bedoeling om ook in de komende jaren de libellen in het nieuwe natuurgebied te inventariseren. Daarbij zullen de tellingen eerder moeten starten, bijvoorbeeld in de laatste week van april.</w:t>
      </w:r>
      <w:r w:rsidR="00A705B3">
        <w:rPr>
          <w:rFonts w:cstheme="minorHAnsi"/>
          <w:lang w:val="nl-NL"/>
        </w:rPr>
        <w:t xml:space="preserve"> </w:t>
      </w:r>
      <w:r>
        <w:rPr>
          <w:rFonts w:cstheme="minorHAnsi"/>
          <w:lang w:val="nl-NL"/>
        </w:rPr>
        <w:t>Ook zal het nuttig zijn om naar larven en larvenhuidjes te zoeken, om na te gaan welke soorten zich in het gebied voortplanten.</w:t>
      </w:r>
    </w:p>
    <w:p w14:paraId="6A25A895" w14:textId="77777777" w:rsidR="00AB58FC" w:rsidRDefault="000A3F24" w:rsidP="00141E51">
      <w:pPr>
        <w:spacing w:after="60" w:line="240" w:lineRule="auto"/>
        <w:ind w:left="142"/>
        <w:rPr>
          <w:rFonts w:cstheme="minorHAnsi"/>
          <w:lang w:val="nl-NL"/>
        </w:rPr>
      </w:pPr>
      <w:r>
        <w:rPr>
          <w:rFonts w:cstheme="minorHAnsi"/>
          <w:noProof/>
        </w:rPr>
        <w:drawing>
          <wp:anchor distT="0" distB="0" distL="114300" distR="114300" simplePos="0" relativeHeight="251670528" behindDoc="0" locked="0" layoutInCell="1" allowOverlap="1" wp14:anchorId="43546C78" wp14:editId="18D221FF">
            <wp:simplePos x="1025328" y="7415828"/>
            <wp:positionH relativeFrom="margin">
              <wp:align>left</wp:align>
            </wp:positionH>
            <wp:positionV relativeFrom="margin">
              <wp:align>bottom</wp:align>
            </wp:positionV>
            <wp:extent cx="3505391" cy="1649420"/>
            <wp:effectExtent l="19050" t="0" r="0" b="0"/>
            <wp:wrapSquare wrapText="bothSides"/>
            <wp:docPr id="1" name="Afbeelding 0" descr="IMGP2670 Lantaarnt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2670 Lantaarntje.jpg"/>
                    <pic:cNvPicPr/>
                  </pic:nvPicPr>
                  <pic:blipFill>
                    <a:blip r:embed="rId11" cstate="print"/>
                    <a:srcRect t="11111" b="11299"/>
                    <a:stretch>
                      <a:fillRect/>
                    </a:stretch>
                  </pic:blipFill>
                  <pic:spPr>
                    <a:xfrm>
                      <a:off x="0" y="0"/>
                      <a:ext cx="3505391" cy="1649420"/>
                    </a:xfrm>
                    <a:prstGeom prst="rect">
                      <a:avLst/>
                    </a:prstGeom>
                  </pic:spPr>
                </pic:pic>
              </a:graphicData>
            </a:graphic>
          </wp:anchor>
        </w:drawing>
      </w:r>
    </w:p>
    <w:p w14:paraId="41C15CA2" w14:textId="77777777" w:rsidR="0011643B" w:rsidRDefault="0011643B" w:rsidP="0011643B">
      <w:pPr>
        <w:rPr>
          <w:rFonts w:cstheme="minorHAnsi"/>
          <w:lang w:val="nl-NL"/>
        </w:rPr>
      </w:pPr>
    </w:p>
    <w:p w14:paraId="320B7A09" w14:textId="77777777" w:rsidR="00690B01" w:rsidRPr="00FB5F7A" w:rsidRDefault="00690B01" w:rsidP="0045017B">
      <w:pPr>
        <w:pStyle w:val="Lijstalinea"/>
        <w:spacing w:after="60" w:line="240" w:lineRule="auto"/>
        <w:ind w:left="0" w:firstLine="142"/>
        <w:rPr>
          <w:rFonts w:ascii="Arial" w:hAnsi="Arial" w:cs="Arial"/>
        </w:rPr>
      </w:pPr>
    </w:p>
    <w:p w14:paraId="7D55742C" w14:textId="78F7F9C8" w:rsidR="001F7190" w:rsidRDefault="00B333A1" w:rsidP="0045017B">
      <w:pPr>
        <w:spacing w:after="60" w:line="240" w:lineRule="auto"/>
        <w:ind w:firstLine="142"/>
        <w:rPr>
          <w:lang w:val="nl-NL"/>
        </w:rPr>
      </w:pPr>
      <w:r>
        <w:rPr>
          <w:rFonts w:cstheme="minorHAnsi"/>
          <w:noProof/>
          <w:lang w:val="nl-NL" w:eastAsia="zh-TW"/>
        </w:rPr>
        <mc:AlternateContent>
          <mc:Choice Requires="wps">
            <w:drawing>
              <wp:anchor distT="0" distB="0" distL="114300" distR="114300" simplePos="0" relativeHeight="251672576" behindDoc="0" locked="0" layoutInCell="1" allowOverlap="1" wp14:anchorId="506EE46A" wp14:editId="50F598E9">
                <wp:simplePos x="0" y="0"/>
                <wp:positionH relativeFrom="column">
                  <wp:posOffset>-118110</wp:posOffset>
                </wp:positionH>
                <wp:positionV relativeFrom="paragraph">
                  <wp:posOffset>582930</wp:posOffset>
                </wp:positionV>
                <wp:extent cx="1427480" cy="412115"/>
                <wp:effectExtent l="0" t="0" r="0" b="1905"/>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7480" cy="412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7002F" w14:textId="77777777" w:rsidR="0095171D" w:rsidRPr="0095171D" w:rsidRDefault="0095171D" w:rsidP="0095171D">
                            <w:pPr>
                              <w:spacing w:after="0"/>
                              <w:rPr>
                                <w:sz w:val="18"/>
                                <w:szCs w:val="18"/>
                              </w:rPr>
                            </w:pPr>
                            <w:r w:rsidRPr="0095171D">
                              <w:rPr>
                                <w:b/>
                                <w:sz w:val="18"/>
                                <w:szCs w:val="18"/>
                              </w:rPr>
                              <w:t>Figuur 3.</w:t>
                            </w:r>
                            <w:r w:rsidRPr="0095171D">
                              <w:rPr>
                                <w:sz w:val="18"/>
                                <w:szCs w:val="18"/>
                              </w:rPr>
                              <w:t xml:space="preserve"> paringswiel Lantaarntje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6EE46A" id="Text Box 41" o:spid="_x0000_s1027" type="#_x0000_t202" style="position:absolute;left:0;text-align:left;margin-left:-9.3pt;margin-top:45.9pt;width:112.4pt;height:32.4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mzLBQIAAPcDAAAOAAAAZHJzL2Uyb0RvYy54bWysU8Fu2zAMvQ/YPwi6L44Nd+2MOEWXIsOA&#10;bh3Q7gNkWbaF2aJGKbGzrx8lJ1m23orpIIgi9cj3SK1up6Fne4VOgyl5ulhypoyEWpu25N+ft+9u&#10;OHNemFr0YFTJD8rx2/XbN6vRFiqDDvpaISMQ44rRlrzz3hZJ4mSnBuEWYJUhZwM4CE8mtkmNYiT0&#10;oU+y5fJ9MgLWFkEq5+j2fnbydcRvGiX9Y9M45VlfcqrNxx3jXoU9Wa9E0aKwnZbHMsQrqhiENpT0&#10;DHUvvGA71C+gBi0RHDR+IWFIoGm0VJEDsUmX/7B56oRVkQuJ4+xZJvf/YOXX/Tdkui55xpkRA7Xo&#10;WU2efYSJ5WmQZ7SuoKgnS3F+ontqc6Tq7APIH44Z2HTCtOoOEcZOiZrKiy+Ti6czjgsg1fgFasoj&#10;dh4i0NTgELQjNRihU5sO59aEWmRImWfX+Q25JPnyNEvTq1BcIorTa4vOf1IwsHAoOVLrI7rYPzg/&#10;h55CQjIHva63uu+jgW216ZHtBY3JNq4j+l9hvQnBBsKzGTHcRJqB2czRT9UUBT2rV0F9IN4I8/TR&#10;b6FDB/iLs5Emr+Tu506g4qz/bEi7D2meh1GNRn51nZGBl57q0iOMJKiSe87m48bP472zqNuOMp26&#10;dUd6b3WUIjRmrupYPk1XFPP4E8L4Xtox6s9/Xf8GAAD//wMAUEsDBBQABgAIAAAAIQCWS9/C3gAA&#10;AAoBAAAPAAAAZHJzL2Rvd25yZXYueG1sTI/BTsMwEETvSPyDtUjcWieRGkqIU1VUXDggUZDg6MZO&#10;HGGvLdtNw9+znOC42qeZN+1ucZbNOqbJo4ByXQDT2Hs14Sjg/e1ptQWWskQlrUct4Fsn2HXXV61s&#10;lL/gq56PeWQUgqmRAkzOoeE89UY7mdY+aKTf4KOTmc44chXlhcKd5VVR1NzJCanByKAfje6/jmcn&#10;4MOZSR3iy+eg7Hx4HvabsMQgxO3Nsn8AlvWS/2D41Sd16Mjp5M+oErMCVuW2JlTAfUkTCKiKugJ2&#10;InJT3wHvWv5/QvcDAAD//wMAUEsBAi0AFAAGAAgAAAAhALaDOJL+AAAA4QEAABMAAAAAAAAAAAAA&#10;AAAAAAAAAFtDb250ZW50X1R5cGVzXS54bWxQSwECLQAUAAYACAAAACEAOP0h/9YAAACUAQAACwAA&#10;AAAAAAAAAAAAAAAvAQAAX3JlbHMvLnJlbHNQSwECLQAUAAYACAAAACEACF5sywUCAAD3AwAADgAA&#10;AAAAAAAAAAAAAAAuAgAAZHJzL2Uyb0RvYy54bWxQSwECLQAUAAYACAAAACEAlkvfwt4AAAAKAQAA&#10;DwAAAAAAAAAAAAAAAABfBAAAZHJzL2Rvd25yZXYueG1sUEsFBgAAAAAEAAQA8wAAAGoFAAAAAA==&#10;" stroked="f">
                <v:textbox style="mso-fit-shape-to-text:t">
                  <w:txbxContent>
                    <w:p w14:paraId="4AC7002F" w14:textId="77777777" w:rsidR="0095171D" w:rsidRPr="0095171D" w:rsidRDefault="0095171D" w:rsidP="0095171D">
                      <w:pPr>
                        <w:spacing w:after="0"/>
                        <w:rPr>
                          <w:sz w:val="18"/>
                          <w:szCs w:val="18"/>
                        </w:rPr>
                      </w:pPr>
                      <w:r w:rsidRPr="0095171D">
                        <w:rPr>
                          <w:b/>
                          <w:sz w:val="18"/>
                          <w:szCs w:val="18"/>
                        </w:rPr>
                        <w:t>Figuur 3.</w:t>
                      </w:r>
                      <w:r w:rsidRPr="0095171D">
                        <w:rPr>
                          <w:sz w:val="18"/>
                          <w:szCs w:val="18"/>
                        </w:rPr>
                        <w:t xml:space="preserve"> paringswiel Lantaarntje</w:t>
                      </w:r>
                    </w:p>
                  </w:txbxContent>
                </v:textbox>
              </v:shape>
            </w:pict>
          </mc:Fallback>
        </mc:AlternateContent>
      </w:r>
    </w:p>
    <w:p w14:paraId="5256B212" w14:textId="77777777" w:rsidR="001F7190" w:rsidRDefault="001F7190" w:rsidP="0045017B">
      <w:pPr>
        <w:spacing w:after="60" w:line="240" w:lineRule="auto"/>
        <w:ind w:firstLine="142"/>
        <w:rPr>
          <w:lang w:val="nl-NL"/>
        </w:rPr>
        <w:sectPr w:rsidR="001F7190" w:rsidSect="0011643B">
          <w:pgSz w:w="12240" w:h="15840"/>
          <w:pgMar w:top="1440" w:right="1440" w:bottom="1440" w:left="1440" w:header="708" w:footer="708" w:gutter="0"/>
          <w:cols w:space="708"/>
          <w:docGrid w:linePitch="360"/>
        </w:sectPr>
      </w:pPr>
    </w:p>
    <w:p w14:paraId="62FA4091" w14:textId="77777777" w:rsidR="00921F2B" w:rsidRPr="000A510E" w:rsidRDefault="000A510E" w:rsidP="007119DF">
      <w:pPr>
        <w:spacing w:after="60" w:line="240" w:lineRule="auto"/>
        <w:rPr>
          <w:rFonts w:ascii="Arial" w:hAnsi="Arial" w:cs="Arial"/>
          <w:lang w:val="nl-NL"/>
        </w:rPr>
      </w:pPr>
      <w:r w:rsidRPr="000A510E">
        <w:rPr>
          <w:rFonts w:ascii="Arial" w:hAnsi="Arial" w:cs="Arial"/>
          <w:lang w:val="nl-NL"/>
        </w:rPr>
        <w:lastRenderedPageBreak/>
        <w:t>Bronnen</w:t>
      </w:r>
    </w:p>
    <w:p w14:paraId="358BE753" w14:textId="77777777" w:rsidR="003E2F22" w:rsidRDefault="00735EF7" w:rsidP="000A510E">
      <w:pPr>
        <w:pStyle w:val="Lijstalinea"/>
        <w:numPr>
          <w:ilvl w:val="0"/>
          <w:numId w:val="17"/>
        </w:numPr>
        <w:spacing w:after="100" w:line="240" w:lineRule="auto"/>
        <w:ind w:left="567" w:hanging="567"/>
        <w:contextualSpacing w:val="0"/>
      </w:pPr>
      <w:hyperlink r:id="rId12" w:history="1">
        <w:r w:rsidR="003E2F22" w:rsidRPr="007D1156">
          <w:rPr>
            <w:rStyle w:val="Hyperlink"/>
          </w:rPr>
          <w:t>https://www.gelderland.nl/bestanden/Documenten/Gelderland/03Natuur/180501_Definitief_ontwerp_inrichtingsplan_Binnenlandse_Hooivelden.pdf</w:t>
        </w:r>
      </w:hyperlink>
      <w:r w:rsidR="003E2F22">
        <w:t xml:space="preserve"> </w:t>
      </w:r>
    </w:p>
    <w:p w14:paraId="53361D2A" w14:textId="77777777" w:rsidR="003E2F22" w:rsidRPr="003E2F22" w:rsidRDefault="00735EF7" w:rsidP="000A510E">
      <w:pPr>
        <w:pStyle w:val="Lijstalinea"/>
        <w:numPr>
          <w:ilvl w:val="0"/>
          <w:numId w:val="17"/>
        </w:numPr>
        <w:spacing w:after="100" w:line="240" w:lineRule="auto"/>
        <w:ind w:left="567" w:hanging="567"/>
        <w:contextualSpacing w:val="0"/>
      </w:pPr>
      <w:hyperlink r:id="rId13" w:history="1">
        <w:r w:rsidR="003E2F22" w:rsidRPr="003E2F22">
          <w:rPr>
            <w:rStyle w:val="Hyperlink"/>
          </w:rPr>
          <w:t>https://mooibinnenveld.nl/binnenveldse-hooilanden/</w:t>
        </w:r>
      </w:hyperlink>
      <w:r w:rsidR="003E2F22" w:rsidRPr="003E2F22">
        <w:t xml:space="preserve"> </w:t>
      </w:r>
    </w:p>
    <w:p w14:paraId="5E09AF12" w14:textId="77777777" w:rsidR="003E2F22" w:rsidRPr="000A510E" w:rsidRDefault="00735EF7" w:rsidP="000A510E">
      <w:pPr>
        <w:pStyle w:val="KNNVbronnen"/>
        <w:numPr>
          <w:ilvl w:val="0"/>
          <w:numId w:val="17"/>
        </w:numPr>
        <w:tabs>
          <w:tab w:val="left" w:pos="567"/>
        </w:tabs>
        <w:spacing w:before="0" w:after="100"/>
        <w:ind w:left="567" w:hanging="567"/>
        <w:rPr>
          <w:sz w:val="22"/>
          <w:szCs w:val="22"/>
        </w:rPr>
      </w:pPr>
      <w:hyperlink r:id="rId14" w:history="1">
        <w:r w:rsidR="000A510E" w:rsidRPr="007D1156">
          <w:rPr>
            <w:rStyle w:val="Hyperlink"/>
            <w:sz w:val="22"/>
            <w:szCs w:val="22"/>
          </w:rPr>
          <w:t>https://www.vallei-veluwe.nl/toptaken/bij-mij-in-de-buurt/in-uitvoering/binnenveldse-hooilan/</w:t>
        </w:r>
      </w:hyperlink>
      <w:r w:rsidR="003E2F22" w:rsidRPr="000A510E">
        <w:rPr>
          <w:sz w:val="22"/>
          <w:szCs w:val="22"/>
        </w:rPr>
        <w:t xml:space="preserve"> </w:t>
      </w:r>
    </w:p>
    <w:p w14:paraId="348E2513" w14:textId="77777777" w:rsidR="003E2F22" w:rsidRPr="003E2F22" w:rsidRDefault="00735EF7" w:rsidP="000A510E">
      <w:pPr>
        <w:pStyle w:val="Lijstalinea"/>
        <w:numPr>
          <w:ilvl w:val="0"/>
          <w:numId w:val="17"/>
        </w:numPr>
        <w:spacing w:after="100" w:line="240" w:lineRule="auto"/>
        <w:ind w:left="567" w:hanging="567"/>
        <w:contextualSpacing w:val="0"/>
      </w:pPr>
      <w:hyperlink r:id="rId15" w:history="1">
        <w:r w:rsidR="003E2F22" w:rsidRPr="003E2F22">
          <w:rPr>
            <w:rStyle w:val="Hyperlink"/>
          </w:rPr>
          <w:t>https://mooibinnenveld.nl/monitoring-van-de-ontwikkeling-van-de-natuurkwaliteiten/</w:t>
        </w:r>
      </w:hyperlink>
      <w:r w:rsidR="003E2F22" w:rsidRPr="003E2F22">
        <w:t xml:space="preserve"> </w:t>
      </w:r>
    </w:p>
    <w:p w14:paraId="4C311415" w14:textId="77777777" w:rsidR="003E2F22" w:rsidRDefault="003E2F22" w:rsidP="000A510E">
      <w:pPr>
        <w:pStyle w:val="Lijstalinea"/>
        <w:numPr>
          <w:ilvl w:val="0"/>
          <w:numId w:val="17"/>
        </w:numPr>
        <w:spacing w:after="100" w:line="240" w:lineRule="auto"/>
        <w:ind w:left="567" w:hanging="567"/>
        <w:contextualSpacing w:val="0"/>
      </w:pPr>
      <w:r w:rsidRPr="003E2F22">
        <w:t xml:space="preserve">Van </w:t>
      </w:r>
      <w:proofErr w:type="spellStart"/>
      <w:r w:rsidRPr="003E2F22">
        <w:t>Swaay</w:t>
      </w:r>
      <w:proofErr w:type="spellEnd"/>
      <w:r w:rsidRPr="003E2F22">
        <w:t xml:space="preserve">, C.A.M., Bos-Groenendijk, G.I., </w:t>
      </w:r>
      <w:proofErr w:type="spellStart"/>
      <w:r w:rsidRPr="003E2F22">
        <w:t>Deijk</w:t>
      </w:r>
      <w:proofErr w:type="spellEnd"/>
      <w:r w:rsidRPr="003E2F22">
        <w:t xml:space="preserve">, J.R. van, Grunsven, R.H.A. van, Kok, J.M., </w:t>
      </w:r>
      <w:proofErr w:type="spellStart"/>
      <w:r w:rsidRPr="003E2F22">
        <w:t>Huskens</w:t>
      </w:r>
      <w:proofErr w:type="spellEnd"/>
      <w:r w:rsidRPr="003E2F22">
        <w:t xml:space="preserve">, K. &amp; Poot, M. (2018). </w:t>
      </w:r>
      <w:r w:rsidRPr="00921F2B">
        <w:t xml:space="preserve">Handleiding landelijke meetnetten vlinders, libellen en nachtvlinders. Rapport VS2018.011, De Vlinderstichting, Wageningen </w:t>
      </w:r>
    </w:p>
    <w:p w14:paraId="11DC3CBA" w14:textId="77777777" w:rsidR="003E2F22" w:rsidRPr="003E2F22" w:rsidRDefault="00735EF7" w:rsidP="000A510E">
      <w:pPr>
        <w:pStyle w:val="Lijstalinea"/>
        <w:numPr>
          <w:ilvl w:val="0"/>
          <w:numId w:val="17"/>
        </w:numPr>
        <w:spacing w:after="100" w:line="240" w:lineRule="auto"/>
        <w:ind w:left="567" w:hanging="567"/>
        <w:contextualSpacing w:val="0"/>
      </w:pPr>
      <w:hyperlink r:id="rId16" w:history="1">
        <w:r w:rsidR="003E2F22" w:rsidRPr="003E2F22">
          <w:rPr>
            <w:rStyle w:val="Hyperlink"/>
          </w:rPr>
          <w:t>https://www.gelderlander.nl/wageningen/dapper-bloemetje-trotseert-de-koude-wind~a929eca0a/</w:t>
        </w:r>
      </w:hyperlink>
      <w:r w:rsidR="003E2F22" w:rsidRPr="003E2F22">
        <w:t xml:space="preserve"> </w:t>
      </w:r>
    </w:p>
    <w:p w14:paraId="49126FE8" w14:textId="77777777" w:rsidR="003E2F22" w:rsidRPr="003E2F22" w:rsidRDefault="003E2F22" w:rsidP="000A510E">
      <w:pPr>
        <w:pStyle w:val="Lijstalinea"/>
        <w:numPr>
          <w:ilvl w:val="0"/>
          <w:numId w:val="17"/>
        </w:numPr>
        <w:spacing w:after="100" w:line="240" w:lineRule="auto"/>
        <w:ind w:left="567" w:hanging="567"/>
        <w:contextualSpacing w:val="0"/>
      </w:pPr>
      <w:proofErr w:type="spellStart"/>
      <w:r w:rsidRPr="003E2F22">
        <w:t>Heyting</w:t>
      </w:r>
      <w:proofErr w:type="spellEnd"/>
      <w:r w:rsidRPr="003E2F22">
        <w:t xml:space="preserve">, C., L. van der Plas, J. van der Gaag, B. Heijne (2014). Libellen. In: </w:t>
      </w:r>
      <w:r w:rsidRPr="003E2F22">
        <w:rPr>
          <w:i/>
        </w:rPr>
        <w:t>Inventarisatie Veenkampen 2013</w:t>
      </w:r>
      <w:r w:rsidRPr="003E2F22">
        <w:t xml:space="preserve">. KNNV-afdeling Wageningen e.o.  </w:t>
      </w:r>
    </w:p>
    <w:p w14:paraId="635BE3EE" w14:textId="77777777" w:rsidR="003E2F22" w:rsidRDefault="00735EF7" w:rsidP="000A510E">
      <w:pPr>
        <w:pStyle w:val="Lijstalinea"/>
        <w:numPr>
          <w:ilvl w:val="0"/>
          <w:numId w:val="17"/>
        </w:numPr>
        <w:spacing w:after="100" w:line="240" w:lineRule="auto"/>
        <w:ind w:left="567" w:hanging="567"/>
        <w:contextualSpacing w:val="0"/>
      </w:pPr>
      <w:hyperlink r:id="rId17" w:history="1">
        <w:r w:rsidR="003E2F22" w:rsidRPr="003E2F22">
          <w:rPr>
            <w:rStyle w:val="Hyperlink"/>
          </w:rPr>
          <w:t>https://www.vlinderstichting.nl/libellen/alles-over-libellen/bescherming-en-beheer-libellen/rode-lijst-libellen</w:t>
        </w:r>
      </w:hyperlink>
      <w:r w:rsidR="003E2F22" w:rsidRPr="003E2F22">
        <w:t xml:space="preserve"> </w:t>
      </w:r>
    </w:p>
    <w:p w14:paraId="57441AB2" w14:textId="77777777" w:rsidR="003E2F22" w:rsidRPr="003E2F22" w:rsidRDefault="00735EF7" w:rsidP="000A510E">
      <w:pPr>
        <w:pStyle w:val="Lijstalinea"/>
        <w:numPr>
          <w:ilvl w:val="0"/>
          <w:numId w:val="17"/>
        </w:numPr>
        <w:spacing w:after="100" w:line="240" w:lineRule="auto"/>
        <w:ind w:left="567" w:hanging="567"/>
        <w:contextualSpacing w:val="0"/>
      </w:pPr>
      <w:hyperlink r:id="rId18" w:history="1">
        <w:r w:rsidR="003E2F22" w:rsidRPr="003E2F22">
          <w:rPr>
            <w:rStyle w:val="Hyperlink"/>
          </w:rPr>
          <w:t>https://www.vlinderstichting.nl/libellen/</w:t>
        </w:r>
      </w:hyperlink>
      <w:r w:rsidR="003E2F22" w:rsidRPr="003E2F22">
        <w:t xml:space="preserve"> </w:t>
      </w:r>
    </w:p>
    <w:p w14:paraId="6AC0F474" w14:textId="77777777" w:rsidR="003E2F22" w:rsidRPr="000A510E" w:rsidRDefault="000A510E" w:rsidP="000A510E">
      <w:pPr>
        <w:pStyle w:val="KNNVbronnen"/>
        <w:numPr>
          <w:ilvl w:val="0"/>
          <w:numId w:val="17"/>
        </w:numPr>
        <w:spacing w:before="0" w:after="100"/>
        <w:ind w:left="567" w:hanging="567"/>
        <w:rPr>
          <w:sz w:val="22"/>
          <w:szCs w:val="22"/>
        </w:rPr>
      </w:pPr>
      <w:r w:rsidRPr="000A510E">
        <w:rPr>
          <w:sz w:val="22"/>
          <w:szCs w:val="22"/>
        </w:rPr>
        <w:t xml:space="preserve">Dijkstra, B. (2008). </w:t>
      </w:r>
      <w:r w:rsidRPr="000A510E">
        <w:rPr>
          <w:i/>
          <w:sz w:val="22"/>
          <w:szCs w:val="22"/>
        </w:rPr>
        <w:t>Libellen van Europa. Veldgids met alle libellen tussen Noordpool en Sahara.</w:t>
      </w:r>
      <w:r w:rsidRPr="000A510E">
        <w:rPr>
          <w:sz w:val="22"/>
          <w:szCs w:val="22"/>
        </w:rPr>
        <w:t xml:space="preserve"> </w:t>
      </w:r>
      <w:proofErr w:type="spellStart"/>
      <w:r w:rsidRPr="000A510E">
        <w:rPr>
          <w:sz w:val="22"/>
          <w:szCs w:val="22"/>
        </w:rPr>
        <w:t>Tirion</w:t>
      </w:r>
      <w:proofErr w:type="spellEnd"/>
      <w:r w:rsidRPr="000A510E">
        <w:rPr>
          <w:sz w:val="22"/>
          <w:szCs w:val="22"/>
        </w:rPr>
        <w:t xml:space="preserve"> Natuur &amp; De Vlinderstichting</w:t>
      </w:r>
    </w:p>
    <w:p w14:paraId="076F0586" w14:textId="77777777" w:rsidR="003E2F22" w:rsidRDefault="003E2F22" w:rsidP="000A510E">
      <w:pPr>
        <w:pStyle w:val="KNNVbronnen"/>
        <w:numPr>
          <w:ilvl w:val="0"/>
          <w:numId w:val="17"/>
        </w:numPr>
        <w:tabs>
          <w:tab w:val="left" w:pos="360"/>
        </w:tabs>
        <w:spacing w:before="0" w:after="100"/>
        <w:ind w:left="567" w:hanging="567"/>
      </w:pPr>
      <w:proofErr w:type="gramStart"/>
      <w:r w:rsidRPr="003E2F22">
        <w:rPr>
          <w:sz w:val="22"/>
          <w:szCs w:val="22"/>
        </w:rPr>
        <w:t>van</w:t>
      </w:r>
      <w:proofErr w:type="gramEnd"/>
      <w:r w:rsidRPr="003E2F22">
        <w:rPr>
          <w:sz w:val="22"/>
          <w:szCs w:val="22"/>
        </w:rPr>
        <w:t xml:space="preserve"> der Gaag, J., </w:t>
      </w:r>
      <w:proofErr w:type="spellStart"/>
      <w:r w:rsidRPr="003E2F22">
        <w:rPr>
          <w:sz w:val="22"/>
          <w:szCs w:val="22"/>
        </w:rPr>
        <w:t>Heyting</w:t>
      </w:r>
      <w:proofErr w:type="spellEnd"/>
      <w:r w:rsidRPr="003E2F22">
        <w:rPr>
          <w:sz w:val="22"/>
          <w:szCs w:val="22"/>
        </w:rPr>
        <w:t xml:space="preserve">, C., van der Plas, L.H.W., Wielemaker, W.G. (2019) </w:t>
      </w:r>
      <w:r w:rsidRPr="003E2F22">
        <w:rPr>
          <w:i/>
          <w:sz w:val="22"/>
          <w:szCs w:val="22"/>
        </w:rPr>
        <w:t>Libellen</w:t>
      </w:r>
      <w:r w:rsidRPr="003E2F22">
        <w:rPr>
          <w:sz w:val="22"/>
          <w:szCs w:val="22"/>
        </w:rPr>
        <w:t xml:space="preserve">. Verslag inventarisatie </w:t>
      </w:r>
      <w:proofErr w:type="spellStart"/>
      <w:r w:rsidRPr="003E2F22">
        <w:rPr>
          <w:sz w:val="22"/>
          <w:szCs w:val="22"/>
        </w:rPr>
        <w:t>Bennekomse</w:t>
      </w:r>
      <w:proofErr w:type="spellEnd"/>
      <w:r w:rsidRPr="003E2F22">
        <w:rPr>
          <w:sz w:val="22"/>
          <w:szCs w:val="22"/>
        </w:rPr>
        <w:t xml:space="preserve"> Hooilanden</w:t>
      </w:r>
      <w:r>
        <w:t xml:space="preserve">. </w:t>
      </w:r>
    </w:p>
    <w:sectPr w:rsidR="003E2F22" w:rsidSect="003312D1">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911EE" w14:textId="77777777" w:rsidR="00735EF7" w:rsidRDefault="00735EF7" w:rsidP="008D4D06">
      <w:pPr>
        <w:spacing w:after="0" w:line="240" w:lineRule="auto"/>
      </w:pPr>
      <w:r>
        <w:separator/>
      </w:r>
    </w:p>
  </w:endnote>
  <w:endnote w:type="continuationSeparator" w:id="0">
    <w:p w14:paraId="41D41EA5" w14:textId="77777777" w:rsidR="00735EF7" w:rsidRDefault="00735EF7" w:rsidP="008D4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CED2C" w14:textId="77777777" w:rsidR="00735EF7" w:rsidRDefault="00735EF7" w:rsidP="008D4D06">
      <w:pPr>
        <w:spacing w:after="0" w:line="240" w:lineRule="auto"/>
      </w:pPr>
      <w:r>
        <w:separator/>
      </w:r>
    </w:p>
  </w:footnote>
  <w:footnote w:type="continuationSeparator" w:id="0">
    <w:p w14:paraId="1DE3FA12" w14:textId="77777777" w:rsidR="00735EF7" w:rsidRDefault="00735EF7" w:rsidP="008D4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9177301"/>
      <w:docPartObj>
        <w:docPartGallery w:val="Page Numbers (Top of Page)"/>
        <w:docPartUnique/>
      </w:docPartObj>
    </w:sdtPr>
    <w:sdtEndPr/>
    <w:sdtContent>
      <w:p w14:paraId="0235878F" w14:textId="77777777" w:rsidR="008D4D06" w:rsidRDefault="00153C13">
        <w:pPr>
          <w:pStyle w:val="Koptekst"/>
          <w:jc w:val="right"/>
        </w:pPr>
        <w:r>
          <w:fldChar w:fldCharType="begin"/>
        </w:r>
        <w:r>
          <w:instrText xml:space="preserve"> PAGE   \* MERGEFORMAT </w:instrText>
        </w:r>
        <w:r>
          <w:fldChar w:fldCharType="separate"/>
        </w:r>
        <w:r w:rsidR="008D4D06">
          <w:rPr>
            <w:noProof/>
          </w:rPr>
          <w:t>2</w:t>
        </w:r>
        <w:r>
          <w:rPr>
            <w:noProof/>
          </w:rPr>
          <w:fldChar w:fldCharType="end"/>
        </w:r>
      </w:p>
    </w:sdtContent>
  </w:sdt>
  <w:p w14:paraId="5A9E27A1" w14:textId="77777777" w:rsidR="008D4D06" w:rsidRDefault="008D4D0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F41B2"/>
    <w:multiLevelType w:val="hybridMultilevel"/>
    <w:tmpl w:val="A510FEAC"/>
    <w:lvl w:ilvl="0" w:tplc="BED21E24">
      <w:start w:val="1"/>
      <w:numFmt w:val="decimal"/>
      <w:lvlText w:val="%1)"/>
      <w:lvlJc w:val="left"/>
      <w:pPr>
        <w:ind w:left="720" w:hanging="360"/>
      </w:pPr>
      <w:rPr>
        <w:rFonts w:asciiTheme="minorHAnsi" w:eastAsiaTheme="minorHAnsi" w:hAnsiTheme="minorHAnsi" w:cstheme="minorBidi"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0365B"/>
    <w:multiLevelType w:val="hybridMultilevel"/>
    <w:tmpl w:val="636C8CC6"/>
    <w:lvl w:ilvl="0" w:tplc="5D3661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47EFB"/>
    <w:multiLevelType w:val="hybridMultilevel"/>
    <w:tmpl w:val="5966F9E2"/>
    <w:lvl w:ilvl="0" w:tplc="5D3661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D82657"/>
    <w:multiLevelType w:val="hybridMultilevel"/>
    <w:tmpl w:val="17043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9343D6"/>
    <w:multiLevelType w:val="hybridMultilevel"/>
    <w:tmpl w:val="3F3EBE5C"/>
    <w:lvl w:ilvl="0" w:tplc="CD6C68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622E7E"/>
    <w:multiLevelType w:val="hybridMultilevel"/>
    <w:tmpl w:val="893AEFDC"/>
    <w:lvl w:ilvl="0" w:tplc="BDD671B2">
      <w:start w:val="1"/>
      <w:numFmt w:val="decimal"/>
      <w:lvlText w:val="%1)"/>
      <w:lvlJc w:val="left"/>
      <w:pPr>
        <w:ind w:left="720" w:hanging="360"/>
      </w:pPr>
      <w:rPr>
        <w:rFonts w:ascii="Calibri" w:eastAsia="Times New Roman"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E92B01"/>
    <w:multiLevelType w:val="hybridMultilevel"/>
    <w:tmpl w:val="10EA6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814DF8"/>
    <w:multiLevelType w:val="hybridMultilevel"/>
    <w:tmpl w:val="D0BEB0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3445F9"/>
    <w:multiLevelType w:val="hybridMultilevel"/>
    <w:tmpl w:val="67083308"/>
    <w:lvl w:ilvl="0" w:tplc="1CB80B6A">
      <w:start w:val="1"/>
      <w:numFmt w:val="decimal"/>
      <w:lvlText w:val="%1)"/>
      <w:lvlJc w:val="left"/>
      <w:pPr>
        <w:ind w:left="720" w:hanging="360"/>
      </w:pPr>
      <w:rPr>
        <w:rFonts w:asciiTheme="minorHAnsi" w:eastAsiaTheme="minorHAnsi" w:hAnsiTheme="minorHAnsi" w:cstheme="minorBidi"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C3369B"/>
    <w:multiLevelType w:val="hybridMultilevel"/>
    <w:tmpl w:val="D4124414"/>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B2A3640"/>
    <w:multiLevelType w:val="hybridMultilevel"/>
    <w:tmpl w:val="D180B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4915D1"/>
    <w:multiLevelType w:val="hybridMultilevel"/>
    <w:tmpl w:val="4A24A8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AE4B9A"/>
    <w:multiLevelType w:val="hybridMultilevel"/>
    <w:tmpl w:val="53206ED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15:restartNumberingAfterBreak="0">
    <w:nsid w:val="64C35EDF"/>
    <w:multiLevelType w:val="hybridMultilevel"/>
    <w:tmpl w:val="ADE0F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180217"/>
    <w:multiLevelType w:val="hybridMultilevel"/>
    <w:tmpl w:val="BBCAC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1E2F4C"/>
    <w:multiLevelType w:val="hybridMultilevel"/>
    <w:tmpl w:val="28D4A1A0"/>
    <w:lvl w:ilvl="0" w:tplc="64F80612">
      <w:start w:val="1"/>
      <w:numFmt w:val="decimal"/>
      <w:lvlText w:val="%1)"/>
      <w:lvlJc w:val="left"/>
      <w:pPr>
        <w:ind w:left="720" w:hanging="360"/>
      </w:pPr>
      <w:rPr>
        <w:rFonts w:ascii="Calibri" w:eastAsia="Times New Roman"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4D0049"/>
    <w:multiLevelType w:val="hybridMultilevel"/>
    <w:tmpl w:val="4B3486C4"/>
    <w:lvl w:ilvl="0" w:tplc="CBECA834">
      <w:start w:val="1"/>
      <w:numFmt w:val="decimal"/>
      <w:lvlText w:val="%1)"/>
      <w:lvlJc w:val="left"/>
      <w:pPr>
        <w:ind w:left="405" w:hanging="360"/>
      </w:pPr>
      <w:rPr>
        <w:rFonts w:asciiTheme="minorHAnsi" w:eastAsiaTheme="minorHAnsi" w:hAnsiTheme="minorHAnsi" w:cstheme="minorBidi" w:hint="default"/>
        <w:color w:val="auto"/>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9"/>
  </w:num>
  <w:num w:numId="2">
    <w:abstractNumId w:val="6"/>
  </w:num>
  <w:num w:numId="3">
    <w:abstractNumId w:val="14"/>
  </w:num>
  <w:num w:numId="4">
    <w:abstractNumId w:val="3"/>
  </w:num>
  <w:num w:numId="5">
    <w:abstractNumId w:val="13"/>
  </w:num>
  <w:num w:numId="6">
    <w:abstractNumId w:val="8"/>
  </w:num>
  <w:num w:numId="7">
    <w:abstractNumId w:val="0"/>
  </w:num>
  <w:num w:numId="8">
    <w:abstractNumId w:val="16"/>
  </w:num>
  <w:num w:numId="9">
    <w:abstractNumId w:val="7"/>
  </w:num>
  <w:num w:numId="10">
    <w:abstractNumId w:val="11"/>
  </w:num>
  <w:num w:numId="11">
    <w:abstractNumId w:val="15"/>
  </w:num>
  <w:num w:numId="12">
    <w:abstractNumId w:val="5"/>
  </w:num>
  <w:num w:numId="13">
    <w:abstractNumId w:val="1"/>
  </w:num>
  <w:num w:numId="14">
    <w:abstractNumId w:val="2"/>
  </w:num>
  <w:num w:numId="15">
    <w:abstractNumId w:val="12"/>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B01"/>
    <w:rsid w:val="000337F7"/>
    <w:rsid w:val="0004654F"/>
    <w:rsid w:val="0006644B"/>
    <w:rsid w:val="00074591"/>
    <w:rsid w:val="000760DC"/>
    <w:rsid w:val="000A3F24"/>
    <w:rsid w:val="000A510E"/>
    <w:rsid w:val="000B00A2"/>
    <w:rsid w:val="000B5E20"/>
    <w:rsid w:val="000E2FB6"/>
    <w:rsid w:val="001001B3"/>
    <w:rsid w:val="0011643B"/>
    <w:rsid w:val="00141E51"/>
    <w:rsid w:val="00151074"/>
    <w:rsid w:val="00153C13"/>
    <w:rsid w:val="00176D86"/>
    <w:rsid w:val="00180503"/>
    <w:rsid w:val="001936E6"/>
    <w:rsid w:val="001A4094"/>
    <w:rsid w:val="001B6181"/>
    <w:rsid w:val="001B71E5"/>
    <w:rsid w:val="001C2119"/>
    <w:rsid w:val="001E75CD"/>
    <w:rsid w:val="001F7190"/>
    <w:rsid w:val="00270BF5"/>
    <w:rsid w:val="00285BFF"/>
    <w:rsid w:val="002C66ED"/>
    <w:rsid w:val="003117DE"/>
    <w:rsid w:val="003312D1"/>
    <w:rsid w:val="003338B3"/>
    <w:rsid w:val="003D2BA2"/>
    <w:rsid w:val="003E2F22"/>
    <w:rsid w:val="0044396F"/>
    <w:rsid w:val="00447E9D"/>
    <w:rsid w:val="0045017B"/>
    <w:rsid w:val="00477571"/>
    <w:rsid w:val="0049660D"/>
    <w:rsid w:val="004A1DA1"/>
    <w:rsid w:val="004B45AF"/>
    <w:rsid w:val="004B7AB3"/>
    <w:rsid w:val="004D325D"/>
    <w:rsid w:val="004F3D5B"/>
    <w:rsid w:val="004F7BF5"/>
    <w:rsid w:val="00512AB0"/>
    <w:rsid w:val="00516EC9"/>
    <w:rsid w:val="005223C8"/>
    <w:rsid w:val="00536CB5"/>
    <w:rsid w:val="0058648F"/>
    <w:rsid w:val="005B6827"/>
    <w:rsid w:val="005C375A"/>
    <w:rsid w:val="00603C63"/>
    <w:rsid w:val="00690B01"/>
    <w:rsid w:val="00697731"/>
    <w:rsid w:val="006A5D3B"/>
    <w:rsid w:val="006E007B"/>
    <w:rsid w:val="006E5B1F"/>
    <w:rsid w:val="007119DF"/>
    <w:rsid w:val="007219FE"/>
    <w:rsid w:val="00735EF7"/>
    <w:rsid w:val="00737744"/>
    <w:rsid w:val="0074579D"/>
    <w:rsid w:val="00760D97"/>
    <w:rsid w:val="00764717"/>
    <w:rsid w:val="00774CBE"/>
    <w:rsid w:val="00805669"/>
    <w:rsid w:val="008227BC"/>
    <w:rsid w:val="00830913"/>
    <w:rsid w:val="00842E26"/>
    <w:rsid w:val="008A4A62"/>
    <w:rsid w:val="008C388A"/>
    <w:rsid w:val="008D4D06"/>
    <w:rsid w:val="008E20A5"/>
    <w:rsid w:val="008E23A3"/>
    <w:rsid w:val="008F0904"/>
    <w:rsid w:val="008F1C36"/>
    <w:rsid w:val="008F2F54"/>
    <w:rsid w:val="00921F2B"/>
    <w:rsid w:val="009222C7"/>
    <w:rsid w:val="00937A79"/>
    <w:rsid w:val="00946889"/>
    <w:rsid w:val="00950550"/>
    <w:rsid w:val="0095171D"/>
    <w:rsid w:val="00963CF8"/>
    <w:rsid w:val="009A1F10"/>
    <w:rsid w:val="009B6563"/>
    <w:rsid w:val="009C3C45"/>
    <w:rsid w:val="009C3F41"/>
    <w:rsid w:val="00A1715F"/>
    <w:rsid w:val="00A27D19"/>
    <w:rsid w:val="00A346B6"/>
    <w:rsid w:val="00A615E1"/>
    <w:rsid w:val="00A61C5F"/>
    <w:rsid w:val="00A705B3"/>
    <w:rsid w:val="00A75393"/>
    <w:rsid w:val="00A87933"/>
    <w:rsid w:val="00A90063"/>
    <w:rsid w:val="00A9358C"/>
    <w:rsid w:val="00AA0E6C"/>
    <w:rsid w:val="00AA641F"/>
    <w:rsid w:val="00AB49D6"/>
    <w:rsid w:val="00AB58FC"/>
    <w:rsid w:val="00AD5A8A"/>
    <w:rsid w:val="00AD681F"/>
    <w:rsid w:val="00AE346D"/>
    <w:rsid w:val="00AF6C8E"/>
    <w:rsid w:val="00B208AD"/>
    <w:rsid w:val="00B25451"/>
    <w:rsid w:val="00B25C34"/>
    <w:rsid w:val="00B333A1"/>
    <w:rsid w:val="00B82E53"/>
    <w:rsid w:val="00BA6D1C"/>
    <w:rsid w:val="00BE330A"/>
    <w:rsid w:val="00BF6399"/>
    <w:rsid w:val="00C123CA"/>
    <w:rsid w:val="00C32D18"/>
    <w:rsid w:val="00C563B9"/>
    <w:rsid w:val="00C61578"/>
    <w:rsid w:val="00C96FAF"/>
    <w:rsid w:val="00CB1FAD"/>
    <w:rsid w:val="00CB46CC"/>
    <w:rsid w:val="00CD7B69"/>
    <w:rsid w:val="00CE4C58"/>
    <w:rsid w:val="00CF0C00"/>
    <w:rsid w:val="00D03AF8"/>
    <w:rsid w:val="00D60561"/>
    <w:rsid w:val="00D61A03"/>
    <w:rsid w:val="00D949A9"/>
    <w:rsid w:val="00DA0996"/>
    <w:rsid w:val="00DC7CB4"/>
    <w:rsid w:val="00DE2559"/>
    <w:rsid w:val="00DF5716"/>
    <w:rsid w:val="00DF7B2C"/>
    <w:rsid w:val="00E35731"/>
    <w:rsid w:val="00E53804"/>
    <w:rsid w:val="00EA7EE5"/>
    <w:rsid w:val="00EC7CAB"/>
    <w:rsid w:val="00F3039C"/>
    <w:rsid w:val="00F45BC0"/>
    <w:rsid w:val="00F84FBE"/>
    <w:rsid w:val="00F95B92"/>
    <w:rsid w:val="00FA41CD"/>
    <w:rsid w:val="00FC4599"/>
    <w:rsid w:val="42848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7C177"/>
  <w15:docId w15:val="{EB13791C-DF68-43DC-B226-0EB35856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4CB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90B01"/>
    <w:pPr>
      <w:ind w:left="720"/>
      <w:contextualSpacing/>
    </w:pPr>
    <w:rPr>
      <w:lang w:val="nl-NL"/>
    </w:rPr>
  </w:style>
  <w:style w:type="paragraph" w:customStyle="1" w:styleId="KNNVtekstuitgevuld">
    <w:name w:val="KNNV tekst uitgevuld"/>
    <w:basedOn w:val="Geenafstand"/>
    <w:link w:val="KNNVtekstuitgevuldChar"/>
    <w:qFormat/>
    <w:rsid w:val="00690B01"/>
    <w:pPr>
      <w:spacing w:after="60"/>
      <w:jc w:val="both"/>
    </w:pPr>
    <w:rPr>
      <w:rFonts w:ascii="Calibri" w:hAnsi="Calibri" w:cs="Times New Roman"/>
      <w:szCs w:val="24"/>
      <w:lang w:val="nl-NL"/>
    </w:rPr>
  </w:style>
  <w:style w:type="character" w:customStyle="1" w:styleId="KNNVtekstuitgevuldChar">
    <w:name w:val="KNNV tekst uitgevuld Char"/>
    <w:basedOn w:val="Standaardalinea-lettertype"/>
    <w:link w:val="KNNVtekstuitgevuld"/>
    <w:rsid w:val="00690B01"/>
    <w:rPr>
      <w:rFonts w:ascii="Calibri" w:hAnsi="Calibri" w:cs="Times New Roman"/>
      <w:szCs w:val="24"/>
      <w:lang w:val="nl-NL"/>
    </w:rPr>
  </w:style>
  <w:style w:type="paragraph" w:styleId="Geenafstand">
    <w:name w:val="No Spacing"/>
    <w:uiPriority w:val="1"/>
    <w:qFormat/>
    <w:rsid w:val="00690B01"/>
    <w:pPr>
      <w:spacing w:after="0" w:line="240" w:lineRule="auto"/>
    </w:pPr>
  </w:style>
  <w:style w:type="paragraph" w:styleId="Ballontekst">
    <w:name w:val="Balloon Text"/>
    <w:basedOn w:val="Standaard"/>
    <w:link w:val="BallontekstChar"/>
    <w:uiPriority w:val="99"/>
    <w:semiHidden/>
    <w:unhideWhenUsed/>
    <w:rsid w:val="008F090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0904"/>
    <w:rPr>
      <w:rFonts w:ascii="Tahoma" w:hAnsi="Tahoma" w:cs="Tahoma"/>
      <w:sz w:val="16"/>
      <w:szCs w:val="16"/>
    </w:rPr>
  </w:style>
  <w:style w:type="paragraph" w:styleId="Bijschrift">
    <w:name w:val="caption"/>
    <w:basedOn w:val="Standaard"/>
    <w:next w:val="Standaard"/>
    <w:uiPriority w:val="35"/>
    <w:unhideWhenUsed/>
    <w:qFormat/>
    <w:rsid w:val="008F0904"/>
    <w:pPr>
      <w:spacing w:line="240" w:lineRule="auto"/>
    </w:pPr>
    <w:rPr>
      <w:b/>
      <w:bCs/>
      <w:color w:val="4F81BD" w:themeColor="accent1"/>
      <w:sz w:val="18"/>
      <w:szCs w:val="18"/>
    </w:rPr>
  </w:style>
  <w:style w:type="table" w:styleId="Tabelraster">
    <w:name w:val="Table Grid"/>
    <w:basedOn w:val="Standaardtabel"/>
    <w:uiPriority w:val="59"/>
    <w:rsid w:val="00A75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21F2B"/>
    <w:rPr>
      <w:color w:val="0000FF" w:themeColor="hyperlink"/>
      <w:u w:val="single"/>
    </w:rPr>
  </w:style>
  <w:style w:type="character" w:styleId="GevolgdeHyperlink">
    <w:name w:val="FollowedHyperlink"/>
    <w:basedOn w:val="Standaardalinea-lettertype"/>
    <w:uiPriority w:val="99"/>
    <w:semiHidden/>
    <w:unhideWhenUsed/>
    <w:rsid w:val="008C388A"/>
    <w:rPr>
      <w:color w:val="800080" w:themeColor="followedHyperlink"/>
      <w:u w:val="single"/>
    </w:rPr>
  </w:style>
  <w:style w:type="paragraph" w:customStyle="1" w:styleId="KNNVbronnen">
    <w:name w:val="KNNV bronnen"/>
    <w:basedOn w:val="KNNVtekstuitgevuld"/>
    <w:link w:val="KNNVbronnenChar"/>
    <w:uiPriority w:val="99"/>
    <w:qFormat/>
    <w:rsid w:val="00A90063"/>
    <w:pPr>
      <w:spacing w:before="120"/>
      <w:ind w:left="567" w:hanging="567"/>
    </w:pPr>
    <w:rPr>
      <w:sz w:val="20"/>
    </w:rPr>
  </w:style>
  <w:style w:type="character" w:customStyle="1" w:styleId="KNNVbronnenChar">
    <w:name w:val="KNNV bronnen Char"/>
    <w:basedOn w:val="KNNVtekstuitgevuldChar"/>
    <w:link w:val="KNNVbronnen"/>
    <w:rsid w:val="00A90063"/>
    <w:rPr>
      <w:rFonts w:ascii="Calibri" w:hAnsi="Calibri" w:cs="Times New Roman"/>
      <w:sz w:val="20"/>
      <w:szCs w:val="24"/>
      <w:lang w:val="nl-NL"/>
    </w:rPr>
  </w:style>
  <w:style w:type="paragraph" w:styleId="Koptekst">
    <w:name w:val="header"/>
    <w:basedOn w:val="Standaard"/>
    <w:link w:val="KoptekstChar"/>
    <w:uiPriority w:val="99"/>
    <w:unhideWhenUsed/>
    <w:rsid w:val="008D4D06"/>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8D4D06"/>
  </w:style>
  <w:style w:type="paragraph" w:styleId="Voettekst">
    <w:name w:val="footer"/>
    <w:basedOn w:val="Standaard"/>
    <w:link w:val="VoettekstChar"/>
    <w:uiPriority w:val="99"/>
    <w:semiHidden/>
    <w:unhideWhenUsed/>
    <w:rsid w:val="008D4D06"/>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emiHidden/>
    <w:rsid w:val="008D4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36829">
      <w:bodyDiv w:val="1"/>
      <w:marLeft w:val="0"/>
      <w:marRight w:val="0"/>
      <w:marTop w:val="0"/>
      <w:marBottom w:val="0"/>
      <w:divBdr>
        <w:top w:val="none" w:sz="0" w:space="0" w:color="auto"/>
        <w:left w:val="none" w:sz="0" w:space="0" w:color="auto"/>
        <w:bottom w:val="none" w:sz="0" w:space="0" w:color="auto"/>
        <w:right w:val="none" w:sz="0" w:space="0" w:color="auto"/>
      </w:divBdr>
    </w:div>
    <w:div w:id="292950502">
      <w:bodyDiv w:val="1"/>
      <w:marLeft w:val="0"/>
      <w:marRight w:val="0"/>
      <w:marTop w:val="0"/>
      <w:marBottom w:val="0"/>
      <w:divBdr>
        <w:top w:val="none" w:sz="0" w:space="0" w:color="auto"/>
        <w:left w:val="none" w:sz="0" w:space="0" w:color="auto"/>
        <w:bottom w:val="none" w:sz="0" w:space="0" w:color="auto"/>
        <w:right w:val="none" w:sz="0" w:space="0" w:color="auto"/>
      </w:divBdr>
    </w:div>
    <w:div w:id="896090414">
      <w:bodyDiv w:val="1"/>
      <w:marLeft w:val="0"/>
      <w:marRight w:val="0"/>
      <w:marTop w:val="0"/>
      <w:marBottom w:val="0"/>
      <w:divBdr>
        <w:top w:val="none" w:sz="0" w:space="0" w:color="auto"/>
        <w:left w:val="none" w:sz="0" w:space="0" w:color="auto"/>
        <w:bottom w:val="none" w:sz="0" w:space="0" w:color="auto"/>
        <w:right w:val="none" w:sz="0" w:space="0" w:color="auto"/>
      </w:divBdr>
    </w:div>
    <w:div w:id="1217159565">
      <w:bodyDiv w:val="1"/>
      <w:marLeft w:val="0"/>
      <w:marRight w:val="0"/>
      <w:marTop w:val="0"/>
      <w:marBottom w:val="0"/>
      <w:divBdr>
        <w:top w:val="none" w:sz="0" w:space="0" w:color="auto"/>
        <w:left w:val="none" w:sz="0" w:space="0" w:color="auto"/>
        <w:bottom w:val="none" w:sz="0" w:space="0" w:color="auto"/>
        <w:right w:val="none" w:sz="0" w:space="0" w:color="auto"/>
      </w:divBdr>
    </w:div>
    <w:div w:id="1221671755">
      <w:bodyDiv w:val="1"/>
      <w:marLeft w:val="0"/>
      <w:marRight w:val="0"/>
      <w:marTop w:val="0"/>
      <w:marBottom w:val="0"/>
      <w:divBdr>
        <w:top w:val="none" w:sz="0" w:space="0" w:color="auto"/>
        <w:left w:val="none" w:sz="0" w:space="0" w:color="auto"/>
        <w:bottom w:val="none" w:sz="0" w:space="0" w:color="auto"/>
        <w:right w:val="none" w:sz="0" w:space="0" w:color="auto"/>
      </w:divBdr>
    </w:div>
    <w:div w:id="1259556652">
      <w:bodyDiv w:val="1"/>
      <w:marLeft w:val="0"/>
      <w:marRight w:val="0"/>
      <w:marTop w:val="0"/>
      <w:marBottom w:val="0"/>
      <w:divBdr>
        <w:top w:val="none" w:sz="0" w:space="0" w:color="auto"/>
        <w:left w:val="none" w:sz="0" w:space="0" w:color="auto"/>
        <w:bottom w:val="none" w:sz="0" w:space="0" w:color="auto"/>
        <w:right w:val="none" w:sz="0" w:space="0" w:color="auto"/>
      </w:divBdr>
    </w:div>
    <w:div w:id="1461681780">
      <w:bodyDiv w:val="1"/>
      <w:marLeft w:val="0"/>
      <w:marRight w:val="0"/>
      <w:marTop w:val="0"/>
      <w:marBottom w:val="0"/>
      <w:divBdr>
        <w:top w:val="none" w:sz="0" w:space="0" w:color="auto"/>
        <w:left w:val="none" w:sz="0" w:space="0" w:color="auto"/>
        <w:bottom w:val="none" w:sz="0" w:space="0" w:color="auto"/>
        <w:right w:val="none" w:sz="0" w:space="0" w:color="auto"/>
      </w:divBdr>
    </w:div>
    <w:div w:id="1633169240">
      <w:bodyDiv w:val="1"/>
      <w:marLeft w:val="0"/>
      <w:marRight w:val="0"/>
      <w:marTop w:val="0"/>
      <w:marBottom w:val="0"/>
      <w:divBdr>
        <w:top w:val="none" w:sz="0" w:space="0" w:color="auto"/>
        <w:left w:val="none" w:sz="0" w:space="0" w:color="auto"/>
        <w:bottom w:val="none" w:sz="0" w:space="0" w:color="auto"/>
        <w:right w:val="none" w:sz="0" w:space="0" w:color="auto"/>
      </w:divBdr>
    </w:div>
    <w:div w:id="196111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mooibinnenveld.nl/binnenveldse-hooilanden/" TargetMode="External"/><Relationship Id="rId18" Type="http://schemas.openxmlformats.org/officeDocument/2006/relationships/hyperlink" Target="https://www.vlinderstichting.nl/libell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elderland.nl/bestanden/Documenten/Gelderland/03Natuur/180501_Definitief_ontwerp_inrichtingsplan_Binnenlandse_Hooivelden.pdf" TargetMode="External"/><Relationship Id="rId17" Type="http://schemas.openxmlformats.org/officeDocument/2006/relationships/hyperlink" Target="https://www.vlinderstichting.nl/libellen/alles-over-libellen/bescherming-en-beheer-libellen/rode-lijst-libellen" TargetMode="External"/><Relationship Id="rId2" Type="http://schemas.openxmlformats.org/officeDocument/2006/relationships/numbering" Target="numbering.xml"/><Relationship Id="rId16" Type="http://schemas.openxmlformats.org/officeDocument/2006/relationships/hyperlink" Target="https://www.gelderlander.nl/wageningen/dapper-bloemetje-trotseert-de-koude-wind~a929eca0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mooibinnenveld.nl/monitoring-van-de-ontwikkeling-van-de-natuurkwaliteiten/" TargetMode="Externa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vallei-veluwe.nl/toptaken/bij-mij-in-de-buurt/in-uitvoering/binnenveldse-hooila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K:\KNNV\Binnenveldse%20Hooilanden%202020\Verslag\Draaitabel%20B%20veldse%20hooilanden%2020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Temperatuur</c:v>
          </c:tx>
          <c:spPr>
            <a:ln>
              <a:solidFill>
                <a:schemeClr val="accent6">
                  <a:lumMod val="75000"/>
                </a:schemeClr>
              </a:solidFill>
            </a:ln>
          </c:spPr>
          <c:marker>
            <c:symbol val="none"/>
          </c:marker>
          <c:xVal>
            <c:numRef>
              <c:f>'Weer-2'!$B$68:$B$282</c:f>
              <c:numCache>
                <c:formatCode>[$-413]d/mmm;@</c:formatCode>
                <c:ptCount val="215"/>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pt idx="31">
                  <c:v>43922</c:v>
                </c:pt>
                <c:pt idx="32">
                  <c:v>43923</c:v>
                </c:pt>
                <c:pt idx="33">
                  <c:v>43924</c:v>
                </c:pt>
                <c:pt idx="34">
                  <c:v>43925</c:v>
                </c:pt>
                <c:pt idx="35">
                  <c:v>43926</c:v>
                </c:pt>
                <c:pt idx="36">
                  <c:v>43927</c:v>
                </c:pt>
                <c:pt idx="37">
                  <c:v>43928</c:v>
                </c:pt>
                <c:pt idx="38">
                  <c:v>43929</c:v>
                </c:pt>
                <c:pt idx="39">
                  <c:v>43930</c:v>
                </c:pt>
                <c:pt idx="40">
                  <c:v>43931</c:v>
                </c:pt>
                <c:pt idx="41">
                  <c:v>43932</c:v>
                </c:pt>
                <c:pt idx="42">
                  <c:v>43933</c:v>
                </c:pt>
                <c:pt idx="43">
                  <c:v>43934</c:v>
                </c:pt>
                <c:pt idx="44">
                  <c:v>43935</c:v>
                </c:pt>
                <c:pt idx="45">
                  <c:v>43936</c:v>
                </c:pt>
                <c:pt idx="46">
                  <c:v>43937</c:v>
                </c:pt>
                <c:pt idx="47">
                  <c:v>43938</c:v>
                </c:pt>
                <c:pt idx="48">
                  <c:v>43939</c:v>
                </c:pt>
                <c:pt idx="49">
                  <c:v>43940</c:v>
                </c:pt>
                <c:pt idx="50">
                  <c:v>43941</c:v>
                </c:pt>
                <c:pt idx="51">
                  <c:v>43942</c:v>
                </c:pt>
                <c:pt idx="52">
                  <c:v>43943</c:v>
                </c:pt>
                <c:pt idx="53">
                  <c:v>43944</c:v>
                </c:pt>
                <c:pt idx="54">
                  <c:v>43945</c:v>
                </c:pt>
                <c:pt idx="55">
                  <c:v>43946</c:v>
                </c:pt>
                <c:pt idx="56">
                  <c:v>43947</c:v>
                </c:pt>
                <c:pt idx="57">
                  <c:v>43948</c:v>
                </c:pt>
                <c:pt idx="58">
                  <c:v>43949</c:v>
                </c:pt>
                <c:pt idx="59">
                  <c:v>43950</c:v>
                </c:pt>
                <c:pt idx="60">
                  <c:v>43951</c:v>
                </c:pt>
                <c:pt idx="61">
                  <c:v>43952</c:v>
                </c:pt>
                <c:pt idx="62">
                  <c:v>43953</c:v>
                </c:pt>
                <c:pt idx="63">
                  <c:v>43954</c:v>
                </c:pt>
                <c:pt idx="64">
                  <c:v>43955</c:v>
                </c:pt>
                <c:pt idx="65">
                  <c:v>43956</c:v>
                </c:pt>
                <c:pt idx="66">
                  <c:v>43957</c:v>
                </c:pt>
                <c:pt idx="67">
                  <c:v>43958</c:v>
                </c:pt>
                <c:pt idx="68">
                  <c:v>43959</c:v>
                </c:pt>
                <c:pt idx="69">
                  <c:v>43960</c:v>
                </c:pt>
                <c:pt idx="70">
                  <c:v>43961</c:v>
                </c:pt>
                <c:pt idx="71">
                  <c:v>43962</c:v>
                </c:pt>
                <c:pt idx="72">
                  <c:v>43963</c:v>
                </c:pt>
                <c:pt idx="73">
                  <c:v>43964</c:v>
                </c:pt>
                <c:pt idx="74">
                  <c:v>43965</c:v>
                </c:pt>
                <c:pt idx="75">
                  <c:v>43966</c:v>
                </c:pt>
                <c:pt idx="76">
                  <c:v>43967</c:v>
                </c:pt>
                <c:pt idx="77">
                  <c:v>43968</c:v>
                </c:pt>
                <c:pt idx="78">
                  <c:v>43969</c:v>
                </c:pt>
                <c:pt idx="79">
                  <c:v>43970</c:v>
                </c:pt>
                <c:pt idx="80">
                  <c:v>43971</c:v>
                </c:pt>
                <c:pt idx="81">
                  <c:v>43972</c:v>
                </c:pt>
                <c:pt idx="82">
                  <c:v>43973</c:v>
                </c:pt>
                <c:pt idx="83">
                  <c:v>43974</c:v>
                </c:pt>
                <c:pt idx="84">
                  <c:v>43975</c:v>
                </c:pt>
                <c:pt idx="85">
                  <c:v>43976</c:v>
                </c:pt>
                <c:pt idx="86">
                  <c:v>43977</c:v>
                </c:pt>
                <c:pt idx="87">
                  <c:v>43978</c:v>
                </c:pt>
                <c:pt idx="88">
                  <c:v>43979</c:v>
                </c:pt>
                <c:pt idx="89">
                  <c:v>43980</c:v>
                </c:pt>
                <c:pt idx="90">
                  <c:v>43981</c:v>
                </c:pt>
                <c:pt idx="91">
                  <c:v>43982</c:v>
                </c:pt>
                <c:pt idx="92">
                  <c:v>43983</c:v>
                </c:pt>
                <c:pt idx="93">
                  <c:v>43984</c:v>
                </c:pt>
                <c:pt idx="94">
                  <c:v>43985</c:v>
                </c:pt>
                <c:pt idx="95">
                  <c:v>43986</c:v>
                </c:pt>
                <c:pt idx="96">
                  <c:v>43987</c:v>
                </c:pt>
                <c:pt idx="97">
                  <c:v>43988</c:v>
                </c:pt>
                <c:pt idx="98">
                  <c:v>43989</c:v>
                </c:pt>
                <c:pt idx="99">
                  <c:v>43990</c:v>
                </c:pt>
                <c:pt idx="100">
                  <c:v>43991</c:v>
                </c:pt>
                <c:pt idx="101">
                  <c:v>43992</c:v>
                </c:pt>
                <c:pt idx="102">
                  <c:v>43993</c:v>
                </c:pt>
                <c:pt idx="103">
                  <c:v>43994</c:v>
                </c:pt>
                <c:pt idx="104">
                  <c:v>43995</c:v>
                </c:pt>
                <c:pt idx="105">
                  <c:v>43996</c:v>
                </c:pt>
                <c:pt idx="106">
                  <c:v>43997</c:v>
                </c:pt>
                <c:pt idx="107">
                  <c:v>43998</c:v>
                </c:pt>
                <c:pt idx="108">
                  <c:v>43999</c:v>
                </c:pt>
                <c:pt idx="109">
                  <c:v>44000</c:v>
                </c:pt>
                <c:pt idx="110">
                  <c:v>44001</c:v>
                </c:pt>
                <c:pt idx="111">
                  <c:v>44002</c:v>
                </c:pt>
                <c:pt idx="112">
                  <c:v>44003</c:v>
                </c:pt>
                <c:pt idx="113">
                  <c:v>44004</c:v>
                </c:pt>
                <c:pt idx="114">
                  <c:v>44005</c:v>
                </c:pt>
                <c:pt idx="115">
                  <c:v>44006</c:v>
                </c:pt>
                <c:pt idx="116">
                  <c:v>44007</c:v>
                </c:pt>
                <c:pt idx="117">
                  <c:v>44008</c:v>
                </c:pt>
                <c:pt idx="118">
                  <c:v>44009</c:v>
                </c:pt>
                <c:pt idx="119">
                  <c:v>44010</c:v>
                </c:pt>
                <c:pt idx="120">
                  <c:v>44011</c:v>
                </c:pt>
                <c:pt idx="121">
                  <c:v>44012</c:v>
                </c:pt>
                <c:pt idx="122">
                  <c:v>44013</c:v>
                </c:pt>
                <c:pt idx="123">
                  <c:v>44014</c:v>
                </c:pt>
                <c:pt idx="124">
                  <c:v>44015</c:v>
                </c:pt>
                <c:pt idx="125">
                  <c:v>44016</c:v>
                </c:pt>
                <c:pt idx="126">
                  <c:v>44017</c:v>
                </c:pt>
                <c:pt idx="127">
                  <c:v>44018</c:v>
                </c:pt>
                <c:pt idx="128">
                  <c:v>44019</c:v>
                </c:pt>
                <c:pt idx="129">
                  <c:v>44020</c:v>
                </c:pt>
                <c:pt idx="130">
                  <c:v>44021</c:v>
                </c:pt>
                <c:pt idx="131">
                  <c:v>44022</c:v>
                </c:pt>
                <c:pt idx="132">
                  <c:v>44023</c:v>
                </c:pt>
                <c:pt idx="133">
                  <c:v>44024</c:v>
                </c:pt>
                <c:pt idx="134">
                  <c:v>44025</c:v>
                </c:pt>
                <c:pt idx="135">
                  <c:v>44026</c:v>
                </c:pt>
                <c:pt idx="136">
                  <c:v>44027</c:v>
                </c:pt>
                <c:pt idx="137">
                  <c:v>44028</c:v>
                </c:pt>
                <c:pt idx="138">
                  <c:v>44029</c:v>
                </c:pt>
                <c:pt idx="139">
                  <c:v>44030</c:v>
                </c:pt>
                <c:pt idx="140">
                  <c:v>44031</c:v>
                </c:pt>
                <c:pt idx="141">
                  <c:v>44032</c:v>
                </c:pt>
                <c:pt idx="142">
                  <c:v>44033</c:v>
                </c:pt>
                <c:pt idx="143">
                  <c:v>44034</c:v>
                </c:pt>
                <c:pt idx="144">
                  <c:v>44035</c:v>
                </c:pt>
                <c:pt idx="145">
                  <c:v>44036</c:v>
                </c:pt>
                <c:pt idx="146">
                  <c:v>44037</c:v>
                </c:pt>
                <c:pt idx="147">
                  <c:v>44038</c:v>
                </c:pt>
                <c:pt idx="148">
                  <c:v>44039</c:v>
                </c:pt>
                <c:pt idx="149">
                  <c:v>44040</c:v>
                </c:pt>
                <c:pt idx="150">
                  <c:v>44041</c:v>
                </c:pt>
                <c:pt idx="151">
                  <c:v>44042</c:v>
                </c:pt>
                <c:pt idx="152">
                  <c:v>44043</c:v>
                </c:pt>
                <c:pt idx="153">
                  <c:v>44044</c:v>
                </c:pt>
                <c:pt idx="154">
                  <c:v>44045</c:v>
                </c:pt>
                <c:pt idx="155">
                  <c:v>44046</c:v>
                </c:pt>
                <c:pt idx="156">
                  <c:v>44047</c:v>
                </c:pt>
                <c:pt idx="157">
                  <c:v>44048</c:v>
                </c:pt>
                <c:pt idx="158">
                  <c:v>44049</c:v>
                </c:pt>
                <c:pt idx="159">
                  <c:v>44050</c:v>
                </c:pt>
                <c:pt idx="160">
                  <c:v>44051</c:v>
                </c:pt>
                <c:pt idx="161">
                  <c:v>44052</c:v>
                </c:pt>
                <c:pt idx="162">
                  <c:v>44053</c:v>
                </c:pt>
                <c:pt idx="163">
                  <c:v>44054</c:v>
                </c:pt>
                <c:pt idx="164">
                  <c:v>44055</c:v>
                </c:pt>
                <c:pt idx="165">
                  <c:v>44056</c:v>
                </c:pt>
                <c:pt idx="166">
                  <c:v>44057</c:v>
                </c:pt>
                <c:pt idx="167">
                  <c:v>44058</c:v>
                </c:pt>
                <c:pt idx="168">
                  <c:v>44059</c:v>
                </c:pt>
                <c:pt idx="169">
                  <c:v>44060</c:v>
                </c:pt>
                <c:pt idx="170">
                  <c:v>44061</c:v>
                </c:pt>
                <c:pt idx="171">
                  <c:v>44062</c:v>
                </c:pt>
                <c:pt idx="172">
                  <c:v>44063</c:v>
                </c:pt>
                <c:pt idx="173">
                  <c:v>44064</c:v>
                </c:pt>
                <c:pt idx="174">
                  <c:v>44065</c:v>
                </c:pt>
                <c:pt idx="175">
                  <c:v>44066</c:v>
                </c:pt>
                <c:pt idx="176">
                  <c:v>44067</c:v>
                </c:pt>
                <c:pt idx="177">
                  <c:v>44068</c:v>
                </c:pt>
                <c:pt idx="178">
                  <c:v>44069</c:v>
                </c:pt>
                <c:pt idx="179">
                  <c:v>44070</c:v>
                </c:pt>
                <c:pt idx="180">
                  <c:v>44071</c:v>
                </c:pt>
                <c:pt idx="181">
                  <c:v>44072</c:v>
                </c:pt>
                <c:pt idx="182">
                  <c:v>44073</c:v>
                </c:pt>
                <c:pt idx="183">
                  <c:v>44074</c:v>
                </c:pt>
                <c:pt idx="184">
                  <c:v>44075</c:v>
                </c:pt>
                <c:pt idx="185">
                  <c:v>44076</c:v>
                </c:pt>
                <c:pt idx="186">
                  <c:v>44077</c:v>
                </c:pt>
                <c:pt idx="187">
                  <c:v>44078</c:v>
                </c:pt>
                <c:pt idx="188">
                  <c:v>44079</c:v>
                </c:pt>
                <c:pt idx="189">
                  <c:v>44080</c:v>
                </c:pt>
                <c:pt idx="190">
                  <c:v>44081</c:v>
                </c:pt>
                <c:pt idx="191">
                  <c:v>44082</c:v>
                </c:pt>
                <c:pt idx="192">
                  <c:v>44083</c:v>
                </c:pt>
                <c:pt idx="193">
                  <c:v>44084</c:v>
                </c:pt>
                <c:pt idx="194">
                  <c:v>44085</c:v>
                </c:pt>
                <c:pt idx="195">
                  <c:v>44086</c:v>
                </c:pt>
                <c:pt idx="196">
                  <c:v>44087</c:v>
                </c:pt>
                <c:pt idx="197">
                  <c:v>44088</c:v>
                </c:pt>
                <c:pt idx="198">
                  <c:v>44089</c:v>
                </c:pt>
                <c:pt idx="199">
                  <c:v>44090</c:v>
                </c:pt>
                <c:pt idx="200">
                  <c:v>44091</c:v>
                </c:pt>
                <c:pt idx="201">
                  <c:v>44092</c:v>
                </c:pt>
                <c:pt idx="202">
                  <c:v>44093</c:v>
                </c:pt>
                <c:pt idx="203">
                  <c:v>44094</c:v>
                </c:pt>
                <c:pt idx="204">
                  <c:v>44095</c:v>
                </c:pt>
                <c:pt idx="205">
                  <c:v>44096</c:v>
                </c:pt>
                <c:pt idx="206">
                  <c:v>44097</c:v>
                </c:pt>
                <c:pt idx="207">
                  <c:v>44098</c:v>
                </c:pt>
                <c:pt idx="208">
                  <c:v>44099</c:v>
                </c:pt>
                <c:pt idx="209">
                  <c:v>44100</c:v>
                </c:pt>
                <c:pt idx="210">
                  <c:v>44101</c:v>
                </c:pt>
                <c:pt idx="211">
                  <c:v>44102</c:v>
                </c:pt>
                <c:pt idx="212">
                  <c:v>44103</c:v>
                </c:pt>
                <c:pt idx="213">
                  <c:v>44104</c:v>
                </c:pt>
                <c:pt idx="214">
                  <c:v>44105</c:v>
                </c:pt>
              </c:numCache>
            </c:numRef>
          </c:xVal>
          <c:yVal>
            <c:numRef>
              <c:f>'Weer-2'!$F$68:$F$281</c:f>
              <c:numCache>
                <c:formatCode>General</c:formatCode>
                <c:ptCount val="214"/>
                <c:pt idx="0">
                  <c:v>5.41</c:v>
                </c:pt>
                <c:pt idx="1">
                  <c:v>5.73</c:v>
                </c:pt>
                <c:pt idx="2">
                  <c:v>6.33</c:v>
                </c:pt>
                <c:pt idx="3">
                  <c:v>6.6499999999999995</c:v>
                </c:pt>
                <c:pt idx="4">
                  <c:v>6.7899999999999991</c:v>
                </c:pt>
                <c:pt idx="5">
                  <c:v>7.2299999999999986</c:v>
                </c:pt>
                <c:pt idx="6">
                  <c:v>7.5199999999999987</c:v>
                </c:pt>
                <c:pt idx="7">
                  <c:v>7.7399999999999993</c:v>
                </c:pt>
                <c:pt idx="8">
                  <c:v>7.76</c:v>
                </c:pt>
                <c:pt idx="9">
                  <c:v>8.1700000000000017</c:v>
                </c:pt>
                <c:pt idx="10">
                  <c:v>8.3000000000000025</c:v>
                </c:pt>
                <c:pt idx="11">
                  <c:v>8.5</c:v>
                </c:pt>
                <c:pt idx="12">
                  <c:v>8.68</c:v>
                </c:pt>
                <c:pt idx="13">
                  <c:v>8.75</c:v>
                </c:pt>
                <c:pt idx="14">
                  <c:v>8.41</c:v>
                </c:pt>
                <c:pt idx="15">
                  <c:v>7.7700000000000014</c:v>
                </c:pt>
                <c:pt idx="16">
                  <c:v>7.3899999999999988</c:v>
                </c:pt>
                <c:pt idx="17">
                  <c:v>7.2</c:v>
                </c:pt>
                <c:pt idx="18">
                  <c:v>7.0200000000000005</c:v>
                </c:pt>
                <c:pt idx="19">
                  <c:v>6.6099999999999985</c:v>
                </c:pt>
                <c:pt idx="20">
                  <c:v>6.5200000000000005</c:v>
                </c:pt>
                <c:pt idx="21">
                  <c:v>6.51</c:v>
                </c:pt>
                <c:pt idx="22">
                  <c:v>6.2</c:v>
                </c:pt>
                <c:pt idx="23">
                  <c:v>5.8199999999999985</c:v>
                </c:pt>
                <c:pt idx="24">
                  <c:v>5.5299999999999985</c:v>
                </c:pt>
                <c:pt idx="25">
                  <c:v>5.48</c:v>
                </c:pt>
                <c:pt idx="26">
                  <c:v>5.41</c:v>
                </c:pt>
                <c:pt idx="27">
                  <c:v>5.64</c:v>
                </c:pt>
                <c:pt idx="28">
                  <c:v>5.8100000000000005</c:v>
                </c:pt>
                <c:pt idx="29">
                  <c:v>5.99</c:v>
                </c:pt>
                <c:pt idx="30">
                  <c:v>6.589999999999999</c:v>
                </c:pt>
                <c:pt idx="31">
                  <c:v>7.17</c:v>
                </c:pt>
                <c:pt idx="32">
                  <c:v>7.6499999999999995</c:v>
                </c:pt>
                <c:pt idx="33">
                  <c:v>8.68</c:v>
                </c:pt>
                <c:pt idx="34">
                  <c:v>9.6300000000000008</c:v>
                </c:pt>
                <c:pt idx="35">
                  <c:v>10.370000000000006</c:v>
                </c:pt>
                <c:pt idx="36">
                  <c:v>11.2</c:v>
                </c:pt>
                <c:pt idx="37">
                  <c:v>11.9</c:v>
                </c:pt>
                <c:pt idx="38">
                  <c:v>12.02</c:v>
                </c:pt>
                <c:pt idx="39">
                  <c:v>11.890000000000002</c:v>
                </c:pt>
                <c:pt idx="40">
                  <c:v>11.48</c:v>
                </c:pt>
                <c:pt idx="41">
                  <c:v>11.350000000000005</c:v>
                </c:pt>
                <c:pt idx="42">
                  <c:v>11.219999999999999</c:v>
                </c:pt>
                <c:pt idx="43">
                  <c:v>10.83</c:v>
                </c:pt>
                <c:pt idx="44">
                  <c:v>10.75</c:v>
                </c:pt>
                <c:pt idx="45">
                  <c:v>10.870000000000006</c:v>
                </c:pt>
                <c:pt idx="46">
                  <c:v>11.040000000000001</c:v>
                </c:pt>
                <c:pt idx="47">
                  <c:v>11.16</c:v>
                </c:pt>
                <c:pt idx="48">
                  <c:v>11.96</c:v>
                </c:pt>
                <c:pt idx="49">
                  <c:v>12.600000000000001</c:v>
                </c:pt>
                <c:pt idx="50">
                  <c:v>12.729999999999999</c:v>
                </c:pt>
                <c:pt idx="51">
                  <c:v>12.33</c:v>
                </c:pt>
                <c:pt idx="52">
                  <c:v>12.48</c:v>
                </c:pt>
                <c:pt idx="53">
                  <c:v>12.31</c:v>
                </c:pt>
                <c:pt idx="54">
                  <c:v>12.229999999999999</c:v>
                </c:pt>
                <c:pt idx="55">
                  <c:v>12.110000000000003</c:v>
                </c:pt>
                <c:pt idx="56">
                  <c:v>11.770000000000001</c:v>
                </c:pt>
                <c:pt idx="57">
                  <c:v>11.28</c:v>
                </c:pt>
                <c:pt idx="58">
                  <c:v>10.8</c:v>
                </c:pt>
                <c:pt idx="59">
                  <c:v>10.64</c:v>
                </c:pt>
                <c:pt idx="60">
                  <c:v>10.58</c:v>
                </c:pt>
                <c:pt idx="61">
                  <c:v>10.74</c:v>
                </c:pt>
                <c:pt idx="62">
                  <c:v>10.7</c:v>
                </c:pt>
                <c:pt idx="63">
                  <c:v>11.21</c:v>
                </c:pt>
                <c:pt idx="64">
                  <c:v>11.75</c:v>
                </c:pt>
                <c:pt idx="65">
                  <c:v>11.89</c:v>
                </c:pt>
                <c:pt idx="66">
                  <c:v>11.680000000000001</c:v>
                </c:pt>
                <c:pt idx="67">
                  <c:v>11.42</c:v>
                </c:pt>
                <c:pt idx="68">
                  <c:v>11.040000000000003</c:v>
                </c:pt>
                <c:pt idx="69">
                  <c:v>10.67</c:v>
                </c:pt>
                <c:pt idx="70">
                  <c:v>10.600000000000001</c:v>
                </c:pt>
                <c:pt idx="71">
                  <c:v>10.52</c:v>
                </c:pt>
                <c:pt idx="72">
                  <c:v>10.530000000000001</c:v>
                </c:pt>
                <c:pt idx="73">
                  <c:v>10.57</c:v>
                </c:pt>
                <c:pt idx="74">
                  <c:v>10.520000000000001</c:v>
                </c:pt>
                <c:pt idx="75">
                  <c:v>10.850000000000007</c:v>
                </c:pt>
                <c:pt idx="76">
                  <c:v>11.930000000000001</c:v>
                </c:pt>
                <c:pt idx="77">
                  <c:v>13.060000000000002</c:v>
                </c:pt>
                <c:pt idx="78">
                  <c:v>13.870000000000006</c:v>
                </c:pt>
                <c:pt idx="79">
                  <c:v>14.51</c:v>
                </c:pt>
                <c:pt idx="80">
                  <c:v>15.21</c:v>
                </c:pt>
                <c:pt idx="81">
                  <c:v>15.860000000000008</c:v>
                </c:pt>
                <c:pt idx="82">
                  <c:v>16.23</c:v>
                </c:pt>
                <c:pt idx="83">
                  <c:v>16.149999999999999</c:v>
                </c:pt>
                <c:pt idx="84">
                  <c:v>16.020000000000003</c:v>
                </c:pt>
                <c:pt idx="85">
                  <c:v>16.18</c:v>
                </c:pt>
                <c:pt idx="86">
                  <c:v>15.980000000000002</c:v>
                </c:pt>
                <c:pt idx="87">
                  <c:v>15.960000000000004</c:v>
                </c:pt>
                <c:pt idx="88">
                  <c:v>16.439999999999987</c:v>
                </c:pt>
                <c:pt idx="89">
                  <c:v>16.84</c:v>
                </c:pt>
                <c:pt idx="90">
                  <c:v>16.57</c:v>
                </c:pt>
                <c:pt idx="91">
                  <c:v>15.930000000000001</c:v>
                </c:pt>
                <c:pt idx="92">
                  <c:v>15.510000000000002</c:v>
                </c:pt>
                <c:pt idx="93">
                  <c:v>15.370000000000003</c:v>
                </c:pt>
                <c:pt idx="94">
                  <c:v>15.3</c:v>
                </c:pt>
                <c:pt idx="95">
                  <c:v>14.850000000000005</c:v>
                </c:pt>
                <c:pt idx="96">
                  <c:v>14.520000000000001</c:v>
                </c:pt>
                <c:pt idx="97">
                  <c:v>14.21</c:v>
                </c:pt>
                <c:pt idx="98">
                  <c:v>14.15</c:v>
                </c:pt>
                <c:pt idx="99">
                  <c:v>14.420000000000002</c:v>
                </c:pt>
                <c:pt idx="100">
                  <c:v>14.970000000000002</c:v>
                </c:pt>
                <c:pt idx="101">
                  <c:v>15.89</c:v>
                </c:pt>
                <c:pt idx="102">
                  <c:v>16.52</c:v>
                </c:pt>
                <c:pt idx="103">
                  <c:v>17.149999999999999</c:v>
                </c:pt>
                <c:pt idx="104">
                  <c:v>17.45</c:v>
                </c:pt>
                <c:pt idx="105">
                  <c:v>17.839999999999996</c:v>
                </c:pt>
                <c:pt idx="106">
                  <c:v>18.119999999999997</c:v>
                </c:pt>
                <c:pt idx="107">
                  <c:v>18.409999999999989</c:v>
                </c:pt>
                <c:pt idx="108">
                  <c:v>18.239999999999988</c:v>
                </c:pt>
                <c:pt idx="109">
                  <c:v>18.190000000000001</c:v>
                </c:pt>
                <c:pt idx="110">
                  <c:v>18.690000000000001</c:v>
                </c:pt>
                <c:pt idx="111">
                  <c:v>19.18</c:v>
                </c:pt>
                <c:pt idx="112">
                  <c:v>19.809999999999999</c:v>
                </c:pt>
                <c:pt idx="113">
                  <c:v>19.97</c:v>
                </c:pt>
                <c:pt idx="114">
                  <c:v>20</c:v>
                </c:pt>
                <c:pt idx="115">
                  <c:v>19.88</c:v>
                </c:pt>
                <c:pt idx="116">
                  <c:v>19.810000000000013</c:v>
                </c:pt>
                <c:pt idx="117">
                  <c:v>19.740000000000002</c:v>
                </c:pt>
                <c:pt idx="118">
                  <c:v>19.670000000000005</c:v>
                </c:pt>
                <c:pt idx="119">
                  <c:v>19.47</c:v>
                </c:pt>
                <c:pt idx="120">
                  <c:v>18.79</c:v>
                </c:pt>
                <c:pt idx="121">
                  <c:v>18.18</c:v>
                </c:pt>
                <c:pt idx="122">
                  <c:v>17.25</c:v>
                </c:pt>
                <c:pt idx="123">
                  <c:v>16.649999999999999</c:v>
                </c:pt>
                <c:pt idx="124">
                  <c:v>16.32</c:v>
                </c:pt>
                <c:pt idx="125">
                  <c:v>16.389999999999986</c:v>
                </c:pt>
                <c:pt idx="126">
                  <c:v>16.249999999999989</c:v>
                </c:pt>
                <c:pt idx="127">
                  <c:v>15.870000000000003</c:v>
                </c:pt>
                <c:pt idx="128">
                  <c:v>15.65</c:v>
                </c:pt>
                <c:pt idx="129">
                  <c:v>15.600000000000001</c:v>
                </c:pt>
                <c:pt idx="130">
                  <c:v>15.52</c:v>
                </c:pt>
                <c:pt idx="131">
                  <c:v>15.320000000000002</c:v>
                </c:pt>
                <c:pt idx="132">
                  <c:v>15.460000000000004</c:v>
                </c:pt>
                <c:pt idx="133">
                  <c:v>15.830000000000004</c:v>
                </c:pt>
                <c:pt idx="134">
                  <c:v>16.310000000000013</c:v>
                </c:pt>
                <c:pt idx="135">
                  <c:v>16.43</c:v>
                </c:pt>
                <c:pt idx="136">
                  <c:v>16.580000000000002</c:v>
                </c:pt>
                <c:pt idx="137">
                  <c:v>16.619999999999997</c:v>
                </c:pt>
                <c:pt idx="138">
                  <c:v>16.579999999999988</c:v>
                </c:pt>
                <c:pt idx="139">
                  <c:v>16.7</c:v>
                </c:pt>
                <c:pt idx="140">
                  <c:v>16.97999999999999</c:v>
                </c:pt>
                <c:pt idx="141">
                  <c:v>17.23</c:v>
                </c:pt>
                <c:pt idx="142">
                  <c:v>17.47</c:v>
                </c:pt>
                <c:pt idx="143">
                  <c:v>17.47999999999999</c:v>
                </c:pt>
                <c:pt idx="144">
                  <c:v>17.330000000000005</c:v>
                </c:pt>
                <c:pt idx="145">
                  <c:v>17.16</c:v>
                </c:pt>
                <c:pt idx="146">
                  <c:v>17.380000000000003</c:v>
                </c:pt>
                <c:pt idx="147">
                  <c:v>18.380000000000003</c:v>
                </c:pt>
                <c:pt idx="148">
                  <c:v>18.990000000000002</c:v>
                </c:pt>
                <c:pt idx="149">
                  <c:v>18.830000000000005</c:v>
                </c:pt>
                <c:pt idx="150">
                  <c:v>18.52</c:v>
                </c:pt>
                <c:pt idx="151">
                  <c:v>18.32</c:v>
                </c:pt>
                <c:pt idx="152">
                  <c:v>18.510000000000005</c:v>
                </c:pt>
                <c:pt idx="153">
                  <c:v>18.899999999999999</c:v>
                </c:pt>
                <c:pt idx="154">
                  <c:v>19.579999999999988</c:v>
                </c:pt>
                <c:pt idx="155">
                  <c:v>20.6</c:v>
                </c:pt>
                <c:pt idx="156">
                  <c:v>21.439999999999991</c:v>
                </c:pt>
                <c:pt idx="157">
                  <c:v>21.6</c:v>
                </c:pt>
                <c:pt idx="158">
                  <c:v>22.24</c:v>
                </c:pt>
                <c:pt idx="159">
                  <c:v>23.19</c:v>
                </c:pt>
                <c:pt idx="160">
                  <c:v>24.16</c:v>
                </c:pt>
                <c:pt idx="161">
                  <c:v>24.85</c:v>
                </c:pt>
                <c:pt idx="162">
                  <c:v>25.040000000000003</c:v>
                </c:pt>
                <c:pt idx="163">
                  <c:v>25.060000000000002</c:v>
                </c:pt>
                <c:pt idx="164">
                  <c:v>24.47999999999999</c:v>
                </c:pt>
                <c:pt idx="165">
                  <c:v>23.67</c:v>
                </c:pt>
                <c:pt idx="166">
                  <c:v>23.130000000000013</c:v>
                </c:pt>
                <c:pt idx="167">
                  <c:v>22.84</c:v>
                </c:pt>
                <c:pt idx="168">
                  <c:v>22.53</c:v>
                </c:pt>
                <c:pt idx="169">
                  <c:v>21.82</c:v>
                </c:pt>
                <c:pt idx="170">
                  <c:v>21.069999999999986</c:v>
                </c:pt>
                <c:pt idx="171">
                  <c:v>20.389999999999986</c:v>
                </c:pt>
                <c:pt idx="172">
                  <c:v>19.839999999999996</c:v>
                </c:pt>
                <c:pt idx="173">
                  <c:v>19.2</c:v>
                </c:pt>
                <c:pt idx="174">
                  <c:v>18.91</c:v>
                </c:pt>
                <c:pt idx="175">
                  <c:v>18.690000000000001</c:v>
                </c:pt>
                <c:pt idx="176">
                  <c:v>18.05</c:v>
                </c:pt>
                <c:pt idx="177">
                  <c:v>17.259999999999987</c:v>
                </c:pt>
                <c:pt idx="178">
                  <c:v>16.32</c:v>
                </c:pt>
                <c:pt idx="179">
                  <c:v>15.750000000000004</c:v>
                </c:pt>
                <c:pt idx="180">
                  <c:v>15.470000000000002</c:v>
                </c:pt>
                <c:pt idx="181">
                  <c:v>15.450000000000006</c:v>
                </c:pt>
                <c:pt idx="182">
                  <c:v>15.48</c:v>
                </c:pt>
                <c:pt idx="183">
                  <c:v>15.350000000000005</c:v>
                </c:pt>
                <c:pt idx="184">
                  <c:v>15.170000000000002</c:v>
                </c:pt>
                <c:pt idx="185">
                  <c:v>15.11</c:v>
                </c:pt>
                <c:pt idx="186">
                  <c:v>15.350000000000005</c:v>
                </c:pt>
                <c:pt idx="187">
                  <c:v>15.5</c:v>
                </c:pt>
                <c:pt idx="188">
                  <c:v>15.370000000000005</c:v>
                </c:pt>
                <c:pt idx="189">
                  <c:v>15.39</c:v>
                </c:pt>
                <c:pt idx="190">
                  <c:v>15.330000000000002</c:v>
                </c:pt>
                <c:pt idx="191">
                  <c:v>15.34</c:v>
                </c:pt>
                <c:pt idx="192">
                  <c:v>15.470000000000002</c:v>
                </c:pt>
                <c:pt idx="193">
                  <c:v>16.11000000000001</c:v>
                </c:pt>
                <c:pt idx="194">
                  <c:v>16.529999999999987</c:v>
                </c:pt>
                <c:pt idx="195">
                  <c:v>16.329999999999988</c:v>
                </c:pt>
                <c:pt idx="196">
                  <c:v>16.05</c:v>
                </c:pt>
                <c:pt idx="197">
                  <c:v>15.91</c:v>
                </c:pt>
                <c:pt idx="198">
                  <c:v>16.080000000000002</c:v>
                </c:pt>
                <c:pt idx="199">
                  <c:v>16.200000000000003</c:v>
                </c:pt>
                <c:pt idx="200">
                  <c:v>16.190000000000001</c:v>
                </c:pt>
                <c:pt idx="201">
                  <c:v>16.169999999999987</c:v>
                </c:pt>
                <c:pt idx="202">
                  <c:v>15.680000000000001</c:v>
                </c:pt>
                <c:pt idx="203">
                  <c:v>14.65</c:v>
                </c:pt>
                <c:pt idx="204">
                  <c:v>14.09</c:v>
                </c:pt>
                <c:pt idx="205">
                  <c:v>14.16</c:v>
                </c:pt>
                <c:pt idx="206">
                  <c:v>13.99</c:v>
                </c:pt>
                <c:pt idx="207">
                  <c:v>13.960000000000004</c:v>
                </c:pt>
                <c:pt idx="208">
                  <c:v>14</c:v>
                </c:pt>
                <c:pt idx="209">
                  <c:v>13.820000000000002</c:v>
                </c:pt>
                <c:pt idx="210">
                  <c:v>13.700000000000001</c:v>
                </c:pt>
                <c:pt idx="211">
                  <c:v>13.34</c:v>
                </c:pt>
                <c:pt idx="212">
                  <c:v>13.16</c:v>
                </c:pt>
                <c:pt idx="213">
                  <c:v>13.290000000000001</c:v>
                </c:pt>
              </c:numCache>
            </c:numRef>
          </c:yVal>
          <c:smooth val="1"/>
          <c:extLst>
            <c:ext xmlns:c16="http://schemas.microsoft.com/office/drawing/2014/chart" uri="{C3380CC4-5D6E-409C-BE32-E72D297353CC}">
              <c16:uniqueId val="{00000000-DCE2-473A-A914-F4A572802222}"/>
            </c:ext>
          </c:extLst>
        </c:ser>
        <c:dLbls>
          <c:showLegendKey val="0"/>
          <c:showVal val="0"/>
          <c:showCatName val="0"/>
          <c:showSerName val="0"/>
          <c:showPercent val="0"/>
          <c:showBubbleSize val="0"/>
        </c:dLbls>
        <c:axId val="355341824"/>
        <c:axId val="355343744"/>
      </c:scatterChart>
      <c:scatterChart>
        <c:scatterStyle val="smoothMarker"/>
        <c:varyColors val="0"/>
        <c:ser>
          <c:idx val="1"/>
          <c:order val="1"/>
          <c:tx>
            <c:v>Neerslag</c:v>
          </c:tx>
          <c:spPr>
            <a:ln>
              <a:solidFill>
                <a:srgbClr val="0070C0"/>
              </a:solidFill>
            </a:ln>
          </c:spPr>
          <c:marker>
            <c:symbol val="none"/>
          </c:marker>
          <c:xVal>
            <c:numRef>
              <c:f>'Weer-2'!$B$68:$B$282</c:f>
              <c:numCache>
                <c:formatCode>[$-413]d/mmm;@</c:formatCode>
                <c:ptCount val="215"/>
                <c:pt idx="0">
                  <c:v>43891</c:v>
                </c:pt>
                <c:pt idx="1">
                  <c:v>43892</c:v>
                </c:pt>
                <c:pt idx="2">
                  <c:v>43893</c:v>
                </c:pt>
                <c:pt idx="3">
                  <c:v>43894</c:v>
                </c:pt>
                <c:pt idx="4">
                  <c:v>43895</c:v>
                </c:pt>
                <c:pt idx="5">
                  <c:v>43896</c:v>
                </c:pt>
                <c:pt idx="6">
                  <c:v>43897</c:v>
                </c:pt>
                <c:pt idx="7">
                  <c:v>43898</c:v>
                </c:pt>
                <c:pt idx="8">
                  <c:v>43899</c:v>
                </c:pt>
                <c:pt idx="9">
                  <c:v>43900</c:v>
                </c:pt>
                <c:pt idx="10">
                  <c:v>43901</c:v>
                </c:pt>
                <c:pt idx="11">
                  <c:v>43902</c:v>
                </c:pt>
                <c:pt idx="12">
                  <c:v>43903</c:v>
                </c:pt>
                <c:pt idx="13">
                  <c:v>43904</c:v>
                </c:pt>
                <c:pt idx="14">
                  <c:v>43905</c:v>
                </c:pt>
                <c:pt idx="15">
                  <c:v>43906</c:v>
                </c:pt>
                <c:pt idx="16">
                  <c:v>43907</c:v>
                </c:pt>
                <c:pt idx="17">
                  <c:v>43908</c:v>
                </c:pt>
                <c:pt idx="18">
                  <c:v>43909</c:v>
                </c:pt>
                <c:pt idx="19">
                  <c:v>43910</c:v>
                </c:pt>
                <c:pt idx="20">
                  <c:v>43911</c:v>
                </c:pt>
                <c:pt idx="21">
                  <c:v>43912</c:v>
                </c:pt>
                <c:pt idx="22">
                  <c:v>43913</c:v>
                </c:pt>
                <c:pt idx="23">
                  <c:v>43914</c:v>
                </c:pt>
                <c:pt idx="24">
                  <c:v>43915</c:v>
                </c:pt>
                <c:pt idx="25">
                  <c:v>43916</c:v>
                </c:pt>
                <c:pt idx="26">
                  <c:v>43917</c:v>
                </c:pt>
                <c:pt idx="27">
                  <c:v>43918</c:v>
                </c:pt>
                <c:pt idx="28">
                  <c:v>43919</c:v>
                </c:pt>
                <c:pt idx="29">
                  <c:v>43920</c:v>
                </c:pt>
                <c:pt idx="30">
                  <c:v>43921</c:v>
                </c:pt>
                <c:pt idx="31">
                  <c:v>43922</c:v>
                </c:pt>
                <c:pt idx="32">
                  <c:v>43923</c:v>
                </c:pt>
                <c:pt idx="33">
                  <c:v>43924</c:v>
                </c:pt>
                <c:pt idx="34">
                  <c:v>43925</c:v>
                </c:pt>
                <c:pt idx="35">
                  <c:v>43926</c:v>
                </c:pt>
                <c:pt idx="36">
                  <c:v>43927</c:v>
                </c:pt>
                <c:pt idx="37">
                  <c:v>43928</c:v>
                </c:pt>
                <c:pt idx="38">
                  <c:v>43929</c:v>
                </c:pt>
                <c:pt idx="39">
                  <c:v>43930</c:v>
                </c:pt>
                <c:pt idx="40">
                  <c:v>43931</c:v>
                </c:pt>
                <c:pt idx="41">
                  <c:v>43932</c:v>
                </c:pt>
                <c:pt idx="42">
                  <c:v>43933</c:v>
                </c:pt>
                <c:pt idx="43">
                  <c:v>43934</c:v>
                </c:pt>
                <c:pt idx="44">
                  <c:v>43935</c:v>
                </c:pt>
                <c:pt idx="45">
                  <c:v>43936</c:v>
                </c:pt>
                <c:pt idx="46">
                  <c:v>43937</c:v>
                </c:pt>
                <c:pt idx="47">
                  <c:v>43938</c:v>
                </c:pt>
                <c:pt idx="48">
                  <c:v>43939</c:v>
                </c:pt>
                <c:pt idx="49">
                  <c:v>43940</c:v>
                </c:pt>
                <c:pt idx="50">
                  <c:v>43941</c:v>
                </c:pt>
                <c:pt idx="51">
                  <c:v>43942</c:v>
                </c:pt>
                <c:pt idx="52">
                  <c:v>43943</c:v>
                </c:pt>
                <c:pt idx="53">
                  <c:v>43944</c:v>
                </c:pt>
                <c:pt idx="54">
                  <c:v>43945</c:v>
                </c:pt>
                <c:pt idx="55">
                  <c:v>43946</c:v>
                </c:pt>
                <c:pt idx="56">
                  <c:v>43947</c:v>
                </c:pt>
                <c:pt idx="57">
                  <c:v>43948</c:v>
                </c:pt>
                <c:pt idx="58">
                  <c:v>43949</c:v>
                </c:pt>
                <c:pt idx="59">
                  <c:v>43950</c:v>
                </c:pt>
                <c:pt idx="60">
                  <c:v>43951</c:v>
                </c:pt>
                <c:pt idx="61">
                  <c:v>43952</c:v>
                </c:pt>
                <c:pt idx="62">
                  <c:v>43953</c:v>
                </c:pt>
                <c:pt idx="63">
                  <c:v>43954</c:v>
                </c:pt>
                <c:pt idx="64">
                  <c:v>43955</c:v>
                </c:pt>
                <c:pt idx="65">
                  <c:v>43956</c:v>
                </c:pt>
                <c:pt idx="66">
                  <c:v>43957</c:v>
                </c:pt>
                <c:pt idx="67">
                  <c:v>43958</c:v>
                </c:pt>
                <c:pt idx="68">
                  <c:v>43959</c:v>
                </c:pt>
                <c:pt idx="69">
                  <c:v>43960</c:v>
                </c:pt>
                <c:pt idx="70">
                  <c:v>43961</c:v>
                </c:pt>
                <c:pt idx="71">
                  <c:v>43962</c:v>
                </c:pt>
                <c:pt idx="72">
                  <c:v>43963</c:v>
                </c:pt>
                <c:pt idx="73">
                  <c:v>43964</c:v>
                </c:pt>
                <c:pt idx="74">
                  <c:v>43965</c:v>
                </c:pt>
                <c:pt idx="75">
                  <c:v>43966</c:v>
                </c:pt>
                <c:pt idx="76">
                  <c:v>43967</c:v>
                </c:pt>
                <c:pt idx="77">
                  <c:v>43968</c:v>
                </c:pt>
                <c:pt idx="78">
                  <c:v>43969</c:v>
                </c:pt>
                <c:pt idx="79">
                  <c:v>43970</c:v>
                </c:pt>
                <c:pt idx="80">
                  <c:v>43971</c:v>
                </c:pt>
                <c:pt idx="81">
                  <c:v>43972</c:v>
                </c:pt>
                <c:pt idx="82">
                  <c:v>43973</c:v>
                </c:pt>
                <c:pt idx="83">
                  <c:v>43974</c:v>
                </c:pt>
                <c:pt idx="84">
                  <c:v>43975</c:v>
                </c:pt>
                <c:pt idx="85">
                  <c:v>43976</c:v>
                </c:pt>
                <c:pt idx="86">
                  <c:v>43977</c:v>
                </c:pt>
                <c:pt idx="87">
                  <c:v>43978</c:v>
                </c:pt>
                <c:pt idx="88">
                  <c:v>43979</c:v>
                </c:pt>
                <c:pt idx="89">
                  <c:v>43980</c:v>
                </c:pt>
                <c:pt idx="90">
                  <c:v>43981</c:v>
                </c:pt>
                <c:pt idx="91">
                  <c:v>43982</c:v>
                </c:pt>
                <c:pt idx="92">
                  <c:v>43983</c:v>
                </c:pt>
                <c:pt idx="93">
                  <c:v>43984</c:v>
                </c:pt>
                <c:pt idx="94">
                  <c:v>43985</c:v>
                </c:pt>
                <c:pt idx="95">
                  <c:v>43986</c:v>
                </c:pt>
                <c:pt idx="96">
                  <c:v>43987</c:v>
                </c:pt>
                <c:pt idx="97">
                  <c:v>43988</c:v>
                </c:pt>
                <c:pt idx="98">
                  <c:v>43989</c:v>
                </c:pt>
                <c:pt idx="99">
                  <c:v>43990</c:v>
                </c:pt>
                <c:pt idx="100">
                  <c:v>43991</c:v>
                </c:pt>
                <c:pt idx="101">
                  <c:v>43992</c:v>
                </c:pt>
                <c:pt idx="102">
                  <c:v>43993</c:v>
                </c:pt>
                <c:pt idx="103">
                  <c:v>43994</c:v>
                </c:pt>
                <c:pt idx="104">
                  <c:v>43995</c:v>
                </c:pt>
                <c:pt idx="105">
                  <c:v>43996</c:v>
                </c:pt>
                <c:pt idx="106">
                  <c:v>43997</c:v>
                </c:pt>
                <c:pt idx="107">
                  <c:v>43998</c:v>
                </c:pt>
                <c:pt idx="108">
                  <c:v>43999</c:v>
                </c:pt>
                <c:pt idx="109">
                  <c:v>44000</c:v>
                </c:pt>
                <c:pt idx="110">
                  <c:v>44001</c:v>
                </c:pt>
                <c:pt idx="111">
                  <c:v>44002</c:v>
                </c:pt>
                <c:pt idx="112">
                  <c:v>44003</c:v>
                </c:pt>
                <c:pt idx="113">
                  <c:v>44004</c:v>
                </c:pt>
                <c:pt idx="114">
                  <c:v>44005</c:v>
                </c:pt>
                <c:pt idx="115">
                  <c:v>44006</c:v>
                </c:pt>
                <c:pt idx="116">
                  <c:v>44007</c:v>
                </c:pt>
                <c:pt idx="117">
                  <c:v>44008</c:v>
                </c:pt>
                <c:pt idx="118">
                  <c:v>44009</c:v>
                </c:pt>
                <c:pt idx="119">
                  <c:v>44010</c:v>
                </c:pt>
                <c:pt idx="120">
                  <c:v>44011</c:v>
                </c:pt>
                <c:pt idx="121">
                  <c:v>44012</c:v>
                </c:pt>
                <c:pt idx="122">
                  <c:v>44013</c:v>
                </c:pt>
                <c:pt idx="123">
                  <c:v>44014</c:v>
                </c:pt>
                <c:pt idx="124">
                  <c:v>44015</c:v>
                </c:pt>
                <c:pt idx="125">
                  <c:v>44016</c:v>
                </c:pt>
                <c:pt idx="126">
                  <c:v>44017</c:v>
                </c:pt>
                <c:pt idx="127">
                  <c:v>44018</c:v>
                </c:pt>
                <c:pt idx="128">
                  <c:v>44019</c:v>
                </c:pt>
                <c:pt idx="129">
                  <c:v>44020</c:v>
                </c:pt>
                <c:pt idx="130">
                  <c:v>44021</c:v>
                </c:pt>
                <c:pt idx="131">
                  <c:v>44022</c:v>
                </c:pt>
                <c:pt idx="132">
                  <c:v>44023</c:v>
                </c:pt>
                <c:pt idx="133">
                  <c:v>44024</c:v>
                </c:pt>
                <c:pt idx="134">
                  <c:v>44025</c:v>
                </c:pt>
                <c:pt idx="135">
                  <c:v>44026</c:v>
                </c:pt>
                <c:pt idx="136">
                  <c:v>44027</c:v>
                </c:pt>
                <c:pt idx="137">
                  <c:v>44028</c:v>
                </c:pt>
                <c:pt idx="138">
                  <c:v>44029</c:v>
                </c:pt>
                <c:pt idx="139">
                  <c:v>44030</c:v>
                </c:pt>
                <c:pt idx="140">
                  <c:v>44031</c:v>
                </c:pt>
                <c:pt idx="141">
                  <c:v>44032</c:v>
                </c:pt>
                <c:pt idx="142">
                  <c:v>44033</c:v>
                </c:pt>
                <c:pt idx="143">
                  <c:v>44034</c:v>
                </c:pt>
                <c:pt idx="144">
                  <c:v>44035</c:v>
                </c:pt>
                <c:pt idx="145">
                  <c:v>44036</c:v>
                </c:pt>
                <c:pt idx="146">
                  <c:v>44037</c:v>
                </c:pt>
                <c:pt idx="147">
                  <c:v>44038</c:v>
                </c:pt>
                <c:pt idx="148">
                  <c:v>44039</c:v>
                </c:pt>
                <c:pt idx="149">
                  <c:v>44040</c:v>
                </c:pt>
                <c:pt idx="150">
                  <c:v>44041</c:v>
                </c:pt>
                <c:pt idx="151">
                  <c:v>44042</c:v>
                </c:pt>
                <c:pt idx="152">
                  <c:v>44043</c:v>
                </c:pt>
                <c:pt idx="153">
                  <c:v>44044</c:v>
                </c:pt>
                <c:pt idx="154">
                  <c:v>44045</c:v>
                </c:pt>
                <c:pt idx="155">
                  <c:v>44046</c:v>
                </c:pt>
                <c:pt idx="156">
                  <c:v>44047</c:v>
                </c:pt>
                <c:pt idx="157">
                  <c:v>44048</c:v>
                </c:pt>
                <c:pt idx="158">
                  <c:v>44049</c:v>
                </c:pt>
                <c:pt idx="159">
                  <c:v>44050</c:v>
                </c:pt>
                <c:pt idx="160">
                  <c:v>44051</c:v>
                </c:pt>
                <c:pt idx="161">
                  <c:v>44052</c:v>
                </c:pt>
                <c:pt idx="162">
                  <c:v>44053</c:v>
                </c:pt>
                <c:pt idx="163">
                  <c:v>44054</c:v>
                </c:pt>
                <c:pt idx="164">
                  <c:v>44055</c:v>
                </c:pt>
                <c:pt idx="165">
                  <c:v>44056</c:v>
                </c:pt>
                <c:pt idx="166">
                  <c:v>44057</c:v>
                </c:pt>
                <c:pt idx="167">
                  <c:v>44058</c:v>
                </c:pt>
                <c:pt idx="168">
                  <c:v>44059</c:v>
                </c:pt>
                <c:pt idx="169">
                  <c:v>44060</c:v>
                </c:pt>
                <c:pt idx="170">
                  <c:v>44061</c:v>
                </c:pt>
                <c:pt idx="171">
                  <c:v>44062</c:v>
                </c:pt>
                <c:pt idx="172">
                  <c:v>44063</c:v>
                </c:pt>
                <c:pt idx="173">
                  <c:v>44064</c:v>
                </c:pt>
                <c:pt idx="174">
                  <c:v>44065</c:v>
                </c:pt>
                <c:pt idx="175">
                  <c:v>44066</c:v>
                </c:pt>
                <c:pt idx="176">
                  <c:v>44067</c:v>
                </c:pt>
                <c:pt idx="177">
                  <c:v>44068</c:v>
                </c:pt>
                <c:pt idx="178">
                  <c:v>44069</c:v>
                </c:pt>
                <c:pt idx="179">
                  <c:v>44070</c:v>
                </c:pt>
                <c:pt idx="180">
                  <c:v>44071</c:v>
                </c:pt>
                <c:pt idx="181">
                  <c:v>44072</c:v>
                </c:pt>
                <c:pt idx="182">
                  <c:v>44073</c:v>
                </c:pt>
                <c:pt idx="183">
                  <c:v>44074</c:v>
                </c:pt>
                <c:pt idx="184">
                  <c:v>44075</c:v>
                </c:pt>
                <c:pt idx="185">
                  <c:v>44076</c:v>
                </c:pt>
                <c:pt idx="186">
                  <c:v>44077</c:v>
                </c:pt>
                <c:pt idx="187">
                  <c:v>44078</c:v>
                </c:pt>
                <c:pt idx="188">
                  <c:v>44079</c:v>
                </c:pt>
                <c:pt idx="189">
                  <c:v>44080</c:v>
                </c:pt>
                <c:pt idx="190">
                  <c:v>44081</c:v>
                </c:pt>
                <c:pt idx="191">
                  <c:v>44082</c:v>
                </c:pt>
                <c:pt idx="192">
                  <c:v>44083</c:v>
                </c:pt>
                <c:pt idx="193">
                  <c:v>44084</c:v>
                </c:pt>
                <c:pt idx="194">
                  <c:v>44085</c:v>
                </c:pt>
                <c:pt idx="195">
                  <c:v>44086</c:v>
                </c:pt>
                <c:pt idx="196">
                  <c:v>44087</c:v>
                </c:pt>
                <c:pt idx="197">
                  <c:v>44088</c:v>
                </c:pt>
                <c:pt idx="198">
                  <c:v>44089</c:v>
                </c:pt>
                <c:pt idx="199">
                  <c:v>44090</c:v>
                </c:pt>
                <c:pt idx="200">
                  <c:v>44091</c:v>
                </c:pt>
                <c:pt idx="201">
                  <c:v>44092</c:v>
                </c:pt>
                <c:pt idx="202">
                  <c:v>44093</c:v>
                </c:pt>
                <c:pt idx="203">
                  <c:v>44094</c:v>
                </c:pt>
                <c:pt idx="204">
                  <c:v>44095</c:v>
                </c:pt>
                <c:pt idx="205">
                  <c:v>44096</c:v>
                </c:pt>
                <c:pt idx="206">
                  <c:v>44097</c:v>
                </c:pt>
                <c:pt idx="207">
                  <c:v>44098</c:v>
                </c:pt>
                <c:pt idx="208">
                  <c:v>44099</c:v>
                </c:pt>
                <c:pt idx="209">
                  <c:v>44100</c:v>
                </c:pt>
                <c:pt idx="210">
                  <c:v>44101</c:v>
                </c:pt>
                <c:pt idx="211">
                  <c:v>44102</c:v>
                </c:pt>
                <c:pt idx="212">
                  <c:v>44103</c:v>
                </c:pt>
                <c:pt idx="213">
                  <c:v>44104</c:v>
                </c:pt>
                <c:pt idx="214">
                  <c:v>44105</c:v>
                </c:pt>
              </c:numCache>
            </c:numRef>
          </c:xVal>
          <c:yVal>
            <c:numRef>
              <c:f>'Weer-2'!$I$68:$I$282</c:f>
              <c:numCache>
                <c:formatCode>General</c:formatCode>
                <c:ptCount val="215"/>
                <c:pt idx="0">
                  <c:v>5.1202999999999985</c:v>
                </c:pt>
                <c:pt idx="1">
                  <c:v>4.0802999999999994</c:v>
                </c:pt>
                <c:pt idx="2">
                  <c:v>3.6402999999999999</c:v>
                </c:pt>
                <c:pt idx="3">
                  <c:v>3.2002999999999999</c:v>
                </c:pt>
                <c:pt idx="4">
                  <c:v>4.6703000000000001</c:v>
                </c:pt>
                <c:pt idx="5">
                  <c:v>5.4700000000000024</c:v>
                </c:pt>
                <c:pt idx="6">
                  <c:v>5.07</c:v>
                </c:pt>
                <c:pt idx="7">
                  <c:v>5.34</c:v>
                </c:pt>
                <c:pt idx="8">
                  <c:v>5.3</c:v>
                </c:pt>
                <c:pt idx="9">
                  <c:v>4.1199999999999966</c:v>
                </c:pt>
                <c:pt idx="10">
                  <c:v>3.9299999999999997</c:v>
                </c:pt>
                <c:pt idx="11">
                  <c:v>3.9299999999999997</c:v>
                </c:pt>
                <c:pt idx="12">
                  <c:v>3.8699999999999997</c:v>
                </c:pt>
                <c:pt idx="13">
                  <c:v>3.5</c:v>
                </c:pt>
                <c:pt idx="14">
                  <c:v>1.8603000000000001</c:v>
                </c:pt>
                <c:pt idx="15">
                  <c:v>1.0603000000000002</c:v>
                </c:pt>
                <c:pt idx="16">
                  <c:v>0.59029999999999971</c:v>
                </c:pt>
                <c:pt idx="17">
                  <c:v>5.0299999999999997E-2</c:v>
                </c:pt>
                <c:pt idx="18">
                  <c:v>3.0000000000000024E-4</c:v>
                </c:pt>
                <c:pt idx="19">
                  <c:v>3.0000000000000024E-4</c:v>
                </c:pt>
                <c:pt idx="20">
                  <c:v>3.0000000000000024E-4</c:v>
                </c:pt>
                <c:pt idx="21">
                  <c:v>3.0000000000000024E-4</c:v>
                </c:pt>
                <c:pt idx="22">
                  <c:v>6.0000000000000049E-4</c:v>
                </c:pt>
                <c:pt idx="23">
                  <c:v>9.0000000000000073E-4</c:v>
                </c:pt>
                <c:pt idx="24">
                  <c:v>0.2006</c:v>
                </c:pt>
                <c:pt idx="25">
                  <c:v>0.2006</c:v>
                </c:pt>
                <c:pt idx="26">
                  <c:v>0.2006</c:v>
                </c:pt>
                <c:pt idx="27">
                  <c:v>0.20090000000000008</c:v>
                </c:pt>
                <c:pt idx="28">
                  <c:v>0.20119999999999999</c:v>
                </c:pt>
                <c:pt idx="29">
                  <c:v>0.20119999999999999</c:v>
                </c:pt>
                <c:pt idx="30">
                  <c:v>0.20119999999999999</c:v>
                </c:pt>
                <c:pt idx="31">
                  <c:v>0.21120000000000008</c:v>
                </c:pt>
                <c:pt idx="32">
                  <c:v>0.21090000000000012</c:v>
                </c:pt>
                <c:pt idx="33">
                  <c:v>0.21060000000000004</c:v>
                </c:pt>
                <c:pt idx="34">
                  <c:v>1.0600000000000009E-2</c:v>
                </c:pt>
                <c:pt idx="35">
                  <c:v>1.0600000000000009E-2</c:v>
                </c:pt>
                <c:pt idx="36">
                  <c:v>1.0600000000000009E-2</c:v>
                </c:pt>
                <c:pt idx="37">
                  <c:v>2.0299999999999999E-2</c:v>
                </c:pt>
                <c:pt idx="38">
                  <c:v>2.0299999999999999E-2</c:v>
                </c:pt>
                <c:pt idx="39">
                  <c:v>2.0600000000000011E-2</c:v>
                </c:pt>
                <c:pt idx="40">
                  <c:v>2.0600000000000011E-2</c:v>
                </c:pt>
                <c:pt idx="41">
                  <c:v>1.0600000000000009E-2</c:v>
                </c:pt>
                <c:pt idx="42">
                  <c:v>1.0600000000000009E-2</c:v>
                </c:pt>
                <c:pt idx="43">
                  <c:v>0.1106</c:v>
                </c:pt>
                <c:pt idx="44">
                  <c:v>0.1109</c:v>
                </c:pt>
                <c:pt idx="45">
                  <c:v>0.1109</c:v>
                </c:pt>
                <c:pt idx="46">
                  <c:v>0.1109</c:v>
                </c:pt>
                <c:pt idx="47">
                  <c:v>0.10089999999999998</c:v>
                </c:pt>
                <c:pt idx="48">
                  <c:v>0.10059999999999998</c:v>
                </c:pt>
                <c:pt idx="49">
                  <c:v>0.10029999999999999</c:v>
                </c:pt>
                <c:pt idx="50">
                  <c:v>0.10029999999999999</c:v>
                </c:pt>
                <c:pt idx="51">
                  <c:v>0.10029999999999999</c:v>
                </c:pt>
                <c:pt idx="52">
                  <c:v>0.10029999999999999</c:v>
                </c:pt>
                <c:pt idx="53">
                  <c:v>0.17030000000000001</c:v>
                </c:pt>
                <c:pt idx="54">
                  <c:v>0.42000000000000021</c:v>
                </c:pt>
                <c:pt idx="55">
                  <c:v>1.1499999999999992</c:v>
                </c:pt>
                <c:pt idx="56">
                  <c:v>1.44</c:v>
                </c:pt>
                <c:pt idx="57">
                  <c:v>1.83</c:v>
                </c:pt>
                <c:pt idx="58">
                  <c:v>1.9000000000000001</c:v>
                </c:pt>
                <c:pt idx="59">
                  <c:v>1.9400000000000006</c:v>
                </c:pt>
                <c:pt idx="60">
                  <c:v>1.9400000000000006</c:v>
                </c:pt>
                <c:pt idx="61">
                  <c:v>1.9400000000000006</c:v>
                </c:pt>
                <c:pt idx="62">
                  <c:v>1.9400000000000006</c:v>
                </c:pt>
                <c:pt idx="63">
                  <c:v>1.77</c:v>
                </c:pt>
                <c:pt idx="64">
                  <c:v>1.52</c:v>
                </c:pt>
                <c:pt idx="65">
                  <c:v>0.7903</c:v>
                </c:pt>
                <c:pt idx="66">
                  <c:v>0.56030000000000002</c:v>
                </c:pt>
                <c:pt idx="67">
                  <c:v>0.17030000000000001</c:v>
                </c:pt>
                <c:pt idx="68">
                  <c:v>0.1203</c:v>
                </c:pt>
                <c:pt idx="69">
                  <c:v>8.0300000000000024E-2</c:v>
                </c:pt>
                <c:pt idx="70">
                  <c:v>8.0300000000000024E-2</c:v>
                </c:pt>
                <c:pt idx="71">
                  <c:v>8.0300000000000024E-2</c:v>
                </c:pt>
                <c:pt idx="72">
                  <c:v>8.0300000000000024E-2</c:v>
                </c:pt>
                <c:pt idx="73">
                  <c:v>8.0300000000000024E-2</c:v>
                </c:pt>
                <c:pt idx="74">
                  <c:v>8.0300000000000024E-2</c:v>
                </c:pt>
                <c:pt idx="75">
                  <c:v>8.0000000000000043E-2</c:v>
                </c:pt>
                <c:pt idx="76">
                  <c:v>2.0000000000000011E-2</c:v>
                </c:pt>
                <c:pt idx="77">
                  <c:v>4.0000000000000022E-2</c:v>
                </c:pt>
                <c:pt idx="78">
                  <c:v>2.0000000000000011E-2</c:v>
                </c:pt>
                <c:pt idx="79">
                  <c:v>0.2900000000000002</c:v>
                </c:pt>
                <c:pt idx="80">
                  <c:v>0.2900000000000002</c:v>
                </c:pt>
                <c:pt idx="81">
                  <c:v>0.2900000000000002</c:v>
                </c:pt>
                <c:pt idx="82">
                  <c:v>0.2900000000000002</c:v>
                </c:pt>
                <c:pt idx="83">
                  <c:v>0.2900000000000002</c:v>
                </c:pt>
                <c:pt idx="84">
                  <c:v>0.2900000000000002</c:v>
                </c:pt>
                <c:pt idx="85">
                  <c:v>0.2900000000000002</c:v>
                </c:pt>
                <c:pt idx="86">
                  <c:v>0.2900000000000002</c:v>
                </c:pt>
                <c:pt idx="87">
                  <c:v>0.27</c:v>
                </c:pt>
                <c:pt idx="88">
                  <c:v>0.27</c:v>
                </c:pt>
                <c:pt idx="89">
                  <c:v>0</c:v>
                </c:pt>
                <c:pt idx="90">
                  <c:v>0.30000000000000016</c:v>
                </c:pt>
                <c:pt idx="91">
                  <c:v>1.9100000000000001</c:v>
                </c:pt>
                <c:pt idx="92">
                  <c:v>2.3499999999999988</c:v>
                </c:pt>
                <c:pt idx="93">
                  <c:v>2.67</c:v>
                </c:pt>
                <c:pt idx="94">
                  <c:v>2.75</c:v>
                </c:pt>
                <c:pt idx="95">
                  <c:v>2.75</c:v>
                </c:pt>
                <c:pt idx="96">
                  <c:v>2.79</c:v>
                </c:pt>
                <c:pt idx="97">
                  <c:v>3.07</c:v>
                </c:pt>
                <c:pt idx="98">
                  <c:v>3.7399999999999998</c:v>
                </c:pt>
                <c:pt idx="99">
                  <c:v>4.1599999999999975</c:v>
                </c:pt>
                <c:pt idx="100">
                  <c:v>3.8800000000000003</c:v>
                </c:pt>
                <c:pt idx="101">
                  <c:v>2.27</c:v>
                </c:pt>
                <c:pt idx="102">
                  <c:v>1.9500000000000006</c:v>
                </c:pt>
                <c:pt idx="103">
                  <c:v>2.2699999999999996</c:v>
                </c:pt>
                <c:pt idx="104">
                  <c:v>3.19</c:v>
                </c:pt>
                <c:pt idx="105">
                  <c:v>3.19</c:v>
                </c:pt>
                <c:pt idx="106">
                  <c:v>3.1503000000000001</c:v>
                </c:pt>
                <c:pt idx="107">
                  <c:v>2.8702999999999985</c:v>
                </c:pt>
                <c:pt idx="108">
                  <c:v>2.2002999999999999</c:v>
                </c:pt>
                <c:pt idx="109">
                  <c:v>1.7803</c:v>
                </c:pt>
                <c:pt idx="110">
                  <c:v>1.7603000000000002</c:v>
                </c:pt>
                <c:pt idx="111">
                  <c:v>1.7603000000000002</c:v>
                </c:pt>
                <c:pt idx="112">
                  <c:v>1.9802999999999997</c:v>
                </c:pt>
                <c:pt idx="113">
                  <c:v>1.5503</c:v>
                </c:pt>
                <c:pt idx="114">
                  <c:v>0.56030000000000002</c:v>
                </c:pt>
                <c:pt idx="115">
                  <c:v>0.56059999999999999</c:v>
                </c:pt>
                <c:pt idx="116">
                  <c:v>1.8203</c:v>
                </c:pt>
                <c:pt idx="117">
                  <c:v>1.9502999999999999</c:v>
                </c:pt>
                <c:pt idx="118">
                  <c:v>2.3502999999999985</c:v>
                </c:pt>
                <c:pt idx="119">
                  <c:v>2.3505999999999987</c:v>
                </c:pt>
                <c:pt idx="120">
                  <c:v>3.3505999999999987</c:v>
                </c:pt>
                <c:pt idx="121">
                  <c:v>3.3905999999999987</c:v>
                </c:pt>
                <c:pt idx="122">
                  <c:v>3.6805999999999996</c:v>
                </c:pt>
                <c:pt idx="123">
                  <c:v>3.5005999999999995</c:v>
                </c:pt>
                <c:pt idx="124">
                  <c:v>3.9905999999999993</c:v>
                </c:pt>
                <c:pt idx="125">
                  <c:v>4.7003000000000004</c:v>
                </c:pt>
                <c:pt idx="126">
                  <c:v>3.6802999999999999</c:v>
                </c:pt>
                <c:pt idx="127">
                  <c:v>3.5505999999999998</c:v>
                </c:pt>
                <c:pt idx="128">
                  <c:v>3.1505999999999998</c:v>
                </c:pt>
                <c:pt idx="129">
                  <c:v>3.1503000000000001</c:v>
                </c:pt>
                <c:pt idx="130">
                  <c:v>2.6703000000000001</c:v>
                </c:pt>
                <c:pt idx="131">
                  <c:v>2.6305999999999998</c:v>
                </c:pt>
                <c:pt idx="132">
                  <c:v>2.1905999999999999</c:v>
                </c:pt>
                <c:pt idx="133">
                  <c:v>2.1605999999999996</c:v>
                </c:pt>
                <c:pt idx="134">
                  <c:v>1.6605999999999999</c:v>
                </c:pt>
                <c:pt idx="135">
                  <c:v>1.0105999999999993</c:v>
                </c:pt>
                <c:pt idx="136">
                  <c:v>0.77090000000000025</c:v>
                </c:pt>
                <c:pt idx="137">
                  <c:v>0.77059999999999995</c:v>
                </c:pt>
                <c:pt idx="138">
                  <c:v>0.77059999999999995</c:v>
                </c:pt>
                <c:pt idx="139">
                  <c:v>0.77059999999999995</c:v>
                </c:pt>
                <c:pt idx="140">
                  <c:v>0.31060000000000021</c:v>
                </c:pt>
                <c:pt idx="141">
                  <c:v>0.73030000000000039</c:v>
                </c:pt>
                <c:pt idx="142">
                  <c:v>0.72030000000000005</c:v>
                </c:pt>
                <c:pt idx="143">
                  <c:v>0.72060000000000035</c:v>
                </c:pt>
                <c:pt idx="144">
                  <c:v>0.73060000000000036</c:v>
                </c:pt>
                <c:pt idx="145">
                  <c:v>0.67060000000000053</c:v>
                </c:pt>
                <c:pt idx="146">
                  <c:v>0.67030000000000023</c:v>
                </c:pt>
                <c:pt idx="147">
                  <c:v>0.67030000000000023</c:v>
                </c:pt>
                <c:pt idx="148">
                  <c:v>0.71029999999999993</c:v>
                </c:pt>
                <c:pt idx="149">
                  <c:v>0.71029999999999993</c:v>
                </c:pt>
                <c:pt idx="150">
                  <c:v>0.68030000000000002</c:v>
                </c:pt>
                <c:pt idx="151">
                  <c:v>0.26029999999999998</c:v>
                </c:pt>
                <c:pt idx="152">
                  <c:v>8.0300000000000024E-2</c:v>
                </c:pt>
                <c:pt idx="153">
                  <c:v>8.0000000000000043E-2</c:v>
                </c:pt>
                <c:pt idx="154">
                  <c:v>6.9999999999999993E-2</c:v>
                </c:pt>
                <c:pt idx="155">
                  <c:v>6.9999999999999993E-2</c:v>
                </c:pt>
                <c:pt idx="156">
                  <c:v>7.0300000000000043E-2</c:v>
                </c:pt>
                <c:pt idx="157">
                  <c:v>7.0300000000000043E-2</c:v>
                </c:pt>
                <c:pt idx="158">
                  <c:v>3.0300000000000001E-2</c:v>
                </c:pt>
                <c:pt idx="159">
                  <c:v>6.0299999999999999E-2</c:v>
                </c:pt>
                <c:pt idx="160">
                  <c:v>5.0299999999999997E-2</c:v>
                </c:pt>
                <c:pt idx="161">
                  <c:v>6.0299999999999999E-2</c:v>
                </c:pt>
                <c:pt idx="162">
                  <c:v>0.10030000000000001</c:v>
                </c:pt>
                <c:pt idx="163">
                  <c:v>3.0703</c:v>
                </c:pt>
                <c:pt idx="164">
                  <c:v>3.1802999999999999</c:v>
                </c:pt>
                <c:pt idx="165">
                  <c:v>3.1903000000000001</c:v>
                </c:pt>
                <c:pt idx="166">
                  <c:v>3.1903000000000001</c:v>
                </c:pt>
                <c:pt idx="167">
                  <c:v>3.5403000000000011</c:v>
                </c:pt>
                <c:pt idx="168">
                  <c:v>3.5406000000000004</c:v>
                </c:pt>
                <c:pt idx="169">
                  <c:v>3.7806000000000006</c:v>
                </c:pt>
                <c:pt idx="170">
                  <c:v>4.5706000000000024</c:v>
                </c:pt>
                <c:pt idx="171">
                  <c:v>5.2905999999999995</c:v>
                </c:pt>
                <c:pt idx="172">
                  <c:v>5.4606000000000012</c:v>
                </c:pt>
                <c:pt idx="173">
                  <c:v>3.4406000000000008</c:v>
                </c:pt>
                <c:pt idx="174">
                  <c:v>3.4705999999999997</c:v>
                </c:pt>
                <c:pt idx="175">
                  <c:v>4.9106000000000014</c:v>
                </c:pt>
                <c:pt idx="176">
                  <c:v>5.0503</c:v>
                </c:pt>
                <c:pt idx="177">
                  <c:v>5.2703000000000024</c:v>
                </c:pt>
                <c:pt idx="178">
                  <c:v>5.2700000000000014</c:v>
                </c:pt>
                <c:pt idx="179">
                  <c:v>5</c:v>
                </c:pt>
                <c:pt idx="180">
                  <c:v>4.1899999999999995</c:v>
                </c:pt>
                <c:pt idx="181">
                  <c:v>4.68</c:v>
                </c:pt>
                <c:pt idx="182">
                  <c:v>4.6800000000000006</c:v>
                </c:pt>
                <c:pt idx="183">
                  <c:v>4.5900000000000007</c:v>
                </c:pt>
                <c:pt idx="184">
                  <c:v>4.57</c:v>
                </c:pt>
                <c:pt idx="185">
                  <c:v>3.12</c:v>
                </c:pt>
                <c:pt idx="186">
                  <c:v>2.9803000000000002</c:v>
                </c:pt>
                <c:pt idx="187">
                  <c:v>2.4602999999999997</c:v>
                </c:pt>
                <c:pt idx="188">
                  <c:v>2.4602999999999997</c:v>
                </c:pt>
                <c:pt idx="189">
                  <c:v>2.4602999999999997</c:v>
                </c:pt>
                <c:pt idx="190">
                  <c:v>2.4602999999999997</c:v>
                </c:pt>
                <c:pt idx="191">
                  <c:v>1.2403</c:v>
                </c:pt>
                <c:pt idx="192">
                  <c:v>1.0303</c:v>
                </c:pt>
                <c:pt idx="193">
                  <c:v>0.17030000000000001</c:v>
                </c:pt>
                <c:pt idx="194">
                  <c:v>5.0299999999999997E-2</c:v>
                </c:pt>
                <c:pt idx="195">
                  <c:v>5.0299999999999997E-2</c:v>
                </c:pt>
                <c:pt idx="196">
                  <c:v>0.05</c:v>
                </c:pt>
                <c:pt idx="197">
                  <c:v>0</c:v>
                </c:pt>
                <c:pt idx="198">
                  <c:v>0</c:v>
                </c:pt>
                <c:pt idx="199">
                  <c:v>0</c:v>
                </c:pt>
                <c:pt idx="200">
                  <c:v>0</c:v>
                </c:pt>
                <c:pt idx="201">
                  <c:v>0.8</c:v>
                </c:pt>
                <c:pt idx="202">
                  <c:v>1.47</c:v>
                </c:pt>
                <c:pt idx="203">
                  <c:v>1.9100000000000001</c:v>
                </c:pt>
                <c:pt idx="204">
                  <c:v>3.01</c:v>
                </c:pt>
                <c:pt idx="205">
                  <c:v>3.3499999999999988</c:v>
                </c:pt>
                <c:pt idx="206">
                  <c:v>3.63</c:v>
                </c:pt>
                <c:pt idx="207">
                  <c:v>3.9099999999999993</c:v>
                </c:pt>
                <c:pt idx="208">
                  <c:v>4.08</c:v>
                </c:pt>
                <c:pt idx="209">
                  <c:v>4.84</c:v>
                </c:pt>
                <c:pt idx="210">
                  <c:v>4.8499999999999996</c:v>
                </c:pt>
                <c:pt idx="211">
                  <c:v>4.7100000000000009</c:v>
                </c:pt>
                <c:pt idx="212">
                  <c:v>4.2100000000000009</c:v>
                </c:pt>
                <c:pt idx="213">
                  <c:v>4.3499999999999996</c:v>
                </c:pt>
                <c:pt idx="214">
                  <c:v>4.1199999999999974</c:v>
                </c:pt>
              </c:numCache>
            </c:numRef>
          </c:yVal>
          <c:smooth val="1"/>
          <c:extLst>
            <c:ext xmlns:c16="http://schemas.microsoft.com/office/drawing/2014/chart" uri="{C3380CC4-5D6E-409C-BE32-E72D297353CC}">
              <c16:uniqueId val="{00000001-DCE2-473A-A914-F4A572802222}"/>
            </c:ext>
          </c:extLst>
        </c:ser>
        <c:dLbls>
          <c:showLegendKey val="0"/>
          <c:showVal val="0"/>
          <c:showCatName val="0"/>
          <c:showSerName val="0"/>
          <c:showPercent val="0"/>
          <c:showBubbleSize val="0"/>
        </c:dLbls>
        <c:axId val="355347840"/>
        <c:axId val="355345920"/>
      </c:scatterChart>
      <c:valAx>
        <c:axId val="355341824"/>
        <c:scaling>
          <c:orientation val="minMax"/>
          <c:max val="44110"/>
          <c:min val="43891"/>
        </c:scaling>
        <c:delete val="0"/>
        <c:axPos val="b"/>
        <c:title>
          <c:tx>
            <c:rich>
              <a:bodyPr/>
              <a:lstStyle/>
              <a:p>
                <a:pPr>
                  <a:defRPr/>
                </a:pPr>
                <a:r>
                  <a:rPr lang="en-US"/>
                  <a:t>Datum</a:t>
                </a:r>
              </a:p>
            </c:rich>
          </c:tx>
          <c:overlay val="0"/>
        </c:title>
        <c:numFmt formatCode="[$-413]d/mmm;@" sourceLinked="1"/>
        <c:majorTickMark val="out"/>
        <c:minorTickMark val="none"/>
        <c:tickLblPos val="nextTo"/>
        <c:crossAx val="355343744"/>
        <c:crosses val="autoZero"/>
        <c:crossBetween val="midCat"/>
      </c:valAx>
      <c:valAx>
        <c:axId val="355343744"/>
        <c:scaling>
          <c:orientation val="minMax"/>
        </c:scaling>
        <c:delete val="0"/>
        <c:axPos val="l"/>
        <c:majorGridlines>
          <c:spPr>
            <a:ln w="0">
              <a:solidFill>
                <a:schemeClr val="bg1"/>
              </a:solidFill>
            </a:ln>
          </c:spPr>
        </c:majorGridlines>
        <c:title>
          <c:tx>
            <c:rich>
              <a:bodyPr/>
              <a:lstStyle/>
              <a:p>
                <a:pPr>
                  <a:defRPr/>
                </a:pPr>
                <a:r>
                  <a:rPr lang="nl-NL"/>
                  <a:t>Gemiddelde etmaaltemperatuur (oC)</a:t>
                </a:r>
              </a:p>
            </c:rich>
          </c:tx>
          <c:overlay val="0"/>
        </c:title>
        <c:numFmt formatCode="General" sourceLinked="1"/>
        <c:majorTickMark val="out"/>
        <c:minorTickMark val="none"/>
        <c:tickLblPos val="nextTo"/>
        <c:crossAx val="355341824"/>
        <c:crosses val="autoZero"/>
        <c:crossBetween val="midCat"/>
      </c:valAx>
      <c:valAx>
        <c:axId val="355345920"/>
        <c:scaling>
          <c:orientation val="minMax"/>
          <c:min val="0"/>
        </c:scaling>
        <c:delete val="0"/>
        <c:axPos val="r"/>
        <c:title>
          <c:tx>
            <c:rich>
              <a:bodyPr rot="-5400000" vert="horz"/>
              <a:lstStyle/>
              <a:p>
                <a:pPr>
                  <a:defRPr/>
                </a:pPr>
                <a:r>
                  <a:rPr lang="en-US"/>
                  <a:t>Neerslag (mm/etmaal)</a:t>
                </a:r>
              </a:p>
            </c:rich>
          </c:tx>
          <c:overlay val="0"/>
        </c:title>
        <c:numFmt formatCode="General" sourceLinked="1"/>
        <c:majorTickMark val="out"/>
        <c:minorTickMark val="none"/>
        <c:tickLblPos val="nextTo"/>
        <c:crossAx val="355347840"/>
        <c:crosses val="max"/>
        <c:crossBetween val="midCat"/>
      </c:valAx>
      <c:valAx>
        <c:axId val="355347840"/>
        <c:scaling>
          <c:orientation val="minMax"/>
        </c:scaling>
        <c:delete val="1"/>
        <c:axPos val="b"/>
        <c:numFmt formatCode="[$-413]d/mmm;@" sourceLinked="1"/>
        <c:majorTickMark val="out"/>
        <c:minorTickMark val="none"/>
        <c:tickLblPos val="none"/>
        <c:crossAx val="355345920"/>
        <c:crosses val="autoZero"/>
        <c:crossBetween val="midCat"/>
      </c:valAx>
      <c:spPr>
        <a:ln>
          <a:solidFill>
            <a:schemeClr val="tx1"/>
          </a:solidFill>
        </a:ln>
      </c:spPr>
    </c:plotArea>
    <c:legend>
      <c:legendPos val="l"/>
      <c:layout>
        <c:manualLayout>
          <c:xMode val="edge"/>
          <c:yMode val="edge"/>
          <c:x val="0.26079447322970684"/>
          <c:y val="0.10938309218885325"/>
          <c:w val="0.17874790910203625"/>
          <c:h val="0.12796748396400229"/>
        </c:manualLayout>
      </c:layout>
      <c:overlay val="1"/>
    </c:legend>
    <c:plotVisOnly val="1"/>
    <c:dispBlanksAs val="gap"/>
    <c:showDLblsOverMax val="0"/>
  </c:chart>
  <c:spPr>
    <a:ln>
      <a:solidFill>
        <a:sysClr val="windowText" lastClr="000000"/>
      </a:solidFill>
    </a:ln>
  </c:spPr>
  <c:txPr>
    <a:bodyPr/>
    <a:lstStyle/>
    <a:p>
      <a:pPr>
        <a:defRPr sz="1000">
          <a:latin typeface="Arial" pitchFamily="34" charset="0"/>
          <a:cs typeface="Arial" pitchFamily="34" charset="0"/>
        </a:defRPr>
      </a:pPr>
      <a:endParaRPr lang="en-US"/>
    </a:p>
  </c:txPr>
  <c:externalData r:id="rId1">
    <c:autoUpdate val="0"/>
  </c:externalData>
</c:chartSpace>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2F0B9F-0A68-4069-9845-92AC6C698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2200</Words>
  <Characters>12540</Characters>
  <Application>Microsoft Office Word</Application>
  <DocSecurity>0</DocSecurity>
  <Lines>104</Lines>
  <Paragraphs>29</Paragraphs>
  <ScaleCrop>false</ScaleCrop>
  <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c.heyting10@hetnet.nl</dc:creator>
  <cp:lastModifiedBy>Ans Brouwer</cp:lastModifiedBy>
  <cp:revision>2</cp:revision>
  <cp:lastPrinted>2021-01-08T16:00:00Z</cp:lastPrinted>
  <dcterms:created xsi:type="dcterms:W3CDTF">2021-02-23T09:40:00Z</dcterms:created>
  <dcterms:modified xsi:type="dcterms:W3CDTF">2021-02-23T09:40:00Z</dcterms:modified>
</cp:coreProperties>
</file>